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3A179" w14:textId="38024CC6" w:rsidR="00182A1B" w:rsidRDefault="00182A1B">
      <w:pPr>
        <w:rPr>
          <w:b/>
          <w:bCs/>
        </w:rPr>
      </w:pPr>
      <w:r>
        <w:rPr>
          <w:b/>
          <w:bCs/>
        </w:rPr>
        <w:t>About the Lens Media Lab</w:t>
      </w:r>
    </w:p>
    <w:p w14:paraId="6BADFABB" w14:textId="25565882" w:rsidR="00182A1B" w:rsidRPr="00182A1B" w:rsidRDefault="00182A1B" w:rsidP="00182A1B">
      <w:r w:rsidRPr="00182A1B">
        <w:t>At the heart of the Lens Media Lab is its unparalleled reference collection of over 7,500 photographic paper samples, spanning from 1890 to 2010. This collection, the largest of its kind globally, serves as a critical resource for materials-focused inquiry. It facilitates provenance research and authentication, providing invaluable insights into the history and care of photographic collections.</w:t>
      </w:r>
    </w:p>
    <w:p w14:paraId="138BDEB5" w14:textId="77777777" w:rsidR="00182A1B" w:rsidRDefault="00182A1B" w:rsidP="00182A1B">
      <w:r w:rsidRPr="00182A1B">
        <w:t>The lab uniquely integrates the sciences, arts, and humanities. By combining traditional art historical and darkroom practices with cutting-edge techniques from data science and artificial intelligence, the lab creates a comprehensive approach to the study of photographic materials that ensures the legacy of analog photography continues to inspire and inform.</w:t>
      </w:r>
    </w:p>
    <w:p w14:paraId="123533BB" w14:textId="7A1A930A" w:rsidR="00182A1B" w:rsidRPr="00182A1B" w:rsidRDefault="00182A1B" w:rsidP="00182A1B">
      <w:r w:rsidRPr="00182A1B">
        <w:br/>
        <w:t>In an era where darkroom practices are becoming increasingly remote, the Lens Media Lab is an essential source of knowledge that influences preservation, teaching, and learning. Photography is a vital medium for understanding twentieth-century visual culture, and as paper-based photography declines, the lab’s</w:t>
      </w:r>
      <w:r>
        <w:t xml:space="preserve"> </w:t>
      </w:r>
      <w:r w:rsidRPr="00182A1B">
        <w:t>role in maintaining and interpreting these materials becomes ever more crucial. Through its interdisciplinary approach and commitment to education and community engagement, the lab not only preserves the tangible aspects of photography but also enriches the academic and cultural understanding of this vital medium.</w:t>
      </w:r>
    </w:p>
    <w:p w14:paraId="1E0E3CAA" w14:textId="77777777" w:rsidR="00182A1B" w:rsidRDefault="00182A1B" w:rsidP="00182A1B">
      <w:hyperlink r:id="rId5" w:tgtFrame="_blank" w:history="1">
        <w:r w:rsidRPr="00182A1B">
          <w:rPr>
            <w:rStyle w:val="Hyperlink"/>
          </w:rPr>
          <w:t>Link to some of our projects</w:t>
        </w:r>
      </w:hyperlink>
    </w:p>
    <w:p w14:paraId="411CAC93" w14:textId="77777777" w:rsidR="00182A1B" w:rsidRDefault="00182A1B" w:rsidP="00182A1B"/>
    <w:p w14:paraId="5EC4C5F1" w14:textId="77777777" w:rsidR="00182A1B" w:rsidRPr="00182A1B" w:rsidRDefault="00182A1B" w:rsidP="00182A1B">
      <w:pPr>
        <w:rPr>
          <w:b/>
          <w:bCs/>
        </w:rPr>
      </w:pPr>
      <w:r w:rsidRPr="00182A1B">
        <w:rPr>
          <w:b/>
          <w:bCs/>
        </w:rPr>
        <w:t>Bios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6115"/>
      </w:tblGrid>
      <w:tr w:rsidR="00182A1B" w14:paraId="26FF773B" w14:textId="77777777" w:rsidTr="005D62EE">
        <w:tc>
          <w:tcPr>
            <w:tcW w:w="3235" w:type="dxa"/>
          </w:tcPr>
          <w:p w14:paraId="77694EA0" w14:textId="27E56B85" w:rsidR="00182A1B" w:rsidRDefault="00182A1B" w:rsidP="00182A1B">
            <w:pPr>
              <w:rPr>
                <w:b/>
                <w:bCs/>
              </w:rPr>
            </w:pPr>
            <w:r>
              <w:rPr>
                <w:noProof/>
              </w:rPr>
              <w:drawing>
                <wp:inline distT="0" distB="0" distL="0" distR="0" wp14:anchorId="13AC2356" wp14:editId="589D4FDA">
                  <wp:extent cx="1706509" cy="2190750"/>
                  <wp:effectExtent l="0" t="0" r="8255" b="0"/>
                  <wp:docPr id="2070555037" name="Picture 1" descr="Damon Crocke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mon Crocket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2192" cy="2198045"/>
                          </a:xfrm>
                          <a:prstGeom prst="rect">
                            <a:avLst/>
                          </a:prstGeom>
                          <a:noFill/>
                          <a:ln>
                            <a:noFill/>
                          </a:ln>
                        </pic:spPr>
                      </pic:pic>
                    </a:graphicData>
                  </a:graphic>
                </wp:inline>
              </w:drawing>
            </w:r>
          </w:p>
        </w:tc>
        <w:tc>
          <w:tcPr>
            <w:tcW w:w="6115" w:type="dxa"/>
          </w:tcPr>
          <w:p w14:paraId="24CF38E7" w14:textId="77777777" w:rsidR="00182A1B" w:rsidRPr="00182A1B" w:rsidRDefault="00182A1B" w:rsidP="00182A1B">
            <w:pPr>
              <w:rPr>
                <w:b/>
                <w:bCs/>
              </w:rPr>
            </w:pPr>
            <w:r w:rsidRPr="00182A1B">
              <w:rPr>
                <w:b/>
                <w:bCs/>
              </w:rPr>
              <w:t>Damon Crockett</w:t>
            </w:r>
          </w:p>
          <w:p w14:paraId="2839D98C" w14:textId="5D9E8132" w:rsidR="00182A1B" w:rsidRPr="00182A1B" w:rsidRDefault="00182A1B" w:rsidP="00182A1B">
            <w:r w:rsidRPr="00182A1B">
              <w:t>Lead AI Engineer, Lens Media Lab, Yale University</w:t>
            </w:r>
          </w:p>
          <w:p w14:paraId="5C120FBA" w14:textId="77777777" w:rsidR="00182A1B" w:rsidRDefault="00182A1B" w:rsidP="00182A1B">
            <w:pPr>
              <w:rPr>
                <w:b/>
                <w:bCs/>
              </w:rPr>
            </w:pPr>
          </w:p>
          <w:p w14:paraId="1A4CCB58" w14:textId="44F41442" w:rsidR="005D62EE" w:rsidRDefault="005D62EE" w:rsidP="00182A1B">
            <w:pPr>
              <w:rPr>
                <w:i/>
                <w:iCs/>
              </w:rPr>
            </w:pPr>
            <w:proofErr w:type="spellStart"/>
            <w:r>
              <w:rPr>
                <w:b/>
                <w:bCs/>
                <w:i/>
                <w:iCs/>
              </w:rPr>
              <w:t>Pa</w:t>
            </w:r>
            <w:r w:rsidR="00292381">
              <w:rPr>
                <w:b/>
                <w:bCs/>
                <w:i/>
                <w:iCs/>
              </w:rPr>
              <w:t>p</w:t>
            </w:r>
            <w:r>
              <w:rPr>
                <w:b/>
                <w:bCs/>
                <w:i/>
                <w:iCs/>
              </w:rPr>
              <w:t>erbase</w:t>
            </w:r>
            <w:proofErr w:type="spellEnd"/>
            <w:r>
              <w:rPr>
                <w:b/>
                <w:bCs/>
                <w:i/>
                <w:iCs/>
              </w:rPr>
              <w:t xml:space="preserve"> </w:t>
            </w:r>
            <w:r w:rsidRPr="00292381">
              <w:t>data science, app and site design</w:t>
            </w:r>
          </w:p>
          <w:p w14:paraId="186A60B3" w14:textId="77777777" w:rsidR="005D62EE" w:rsidRDefault="005D62EE" w:rsidP="00182A1B"/>
          <w:p w14:paraId="1DFA50EE" w14:textId="6D73A549" w:rsidR="005D62EE" w:rsidRPr="005D62EE" w:rsidRDefault="005D62EE" w:rsidP="00182A1B">
            <w:r w:rsidRPr="005D62EE">
              <w:t>Damon Crockett is an AI engineer and data scientist in the Lens Media Lab at Yale’s Institute for the Preservation of Cultural Heritage. Previously, he was a postdoctoral associate in computer science working in the Yale’s Digital Humanities Lab, as well as a researcher in the Cultural Analytics Lab at UC San Diego. He has a PhD in Philosophy and Cognitive Science from UC San Diego.</w:t>
            </w:r>
          </w:p>
        </w:tc>
      </w:tr>
      <w:tr w:rsidR="00182A1B" w14:paraId="1CD4BA6F" w14:textId="77777777" w:rsidTr="005D62EE">
        <w:tc>
          <w:tcPr>
            <w:tcW w:w="3235" w:type="dxa"/>
          </w:tcPr>
          <w:p w14:paraId="318DD1D3" w14:textId="77777777" w:rsidR="00182A1B" w:rsidRDefault="00182A1B" w:rsidP="00182A1B">
            <w:pPr>
              <w:rPr>
                <w:b/>
                <w:bCs/>
              </w:rPr>
            </w:pPr>
          </w:p>
        </w:tc>
        <w:tc>
          <w:tcPr>
            <w:tcW w:w="6115" w:type="dxa"/>
          </w:tcPr>
          <w:p w14:paraId="28B758C1" w14:textId="77777777" w:rsidR="00182A1B" w:rsidRDefault="00182A1B" w:rsidP="00182A1B">
            <w:pPr>
              <w:rPr>
                <w:b/>
                <w:bCs/>
              </w:rPr>
            </w:pPr>
          </w:p>
        </w:tc>
      </w:tr>
      <w:tr w:rsidR="00182A1B" w14:paraId="7FD4D7D5" w14:textId="77777777" w:rsidTr="005D62EE">
        <w:tc>
          <w:tcPr>
            <w:tcW w:w="3235" w:type="dxa"/>
          </w:tcPr>
          <w:p w14:paraId="2800F164" w14:textId="7719031E" w:rsidR="00182A1B" w:rsidRDefault="00182A1B" w:rsidP="00182A1B">
            <w:pPr>
              <w:rPr>
                <w:b/>
                <w:bCs/>
              </w:rPr>
            </w:pPr>
            <w:r>
              <w:rPr>
                <w:noProof/>
              </w:rPr>
              <w:lastRenderedPageBreak/>
              <w:drawing>
                <wp:inline distT="0" distB="0" distL="0" distR="0" wp14:anchorId="383456E3" wp14:editId="48D89967">
                  <wp:extent cx="1735658" cy="2228850"/>
                  <wp:effectExtent l="0" t="0" r="0" b="0"/>
                  <wp:docPr id="1797127594" name="Picture 2" descr="Paul Mess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ul Messi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3276" cy="2238633"/>
                          </a:xfrm>
                          <a:prstGeom prst="rect">
                            <a:avLst/>
                          </a:prstGeom>
                          <a:noFill/>
                          <a:ln>
                            <a:noFill/>
                          </a:ln>
                        </pic:spPr>
                      </pic:pic>
                    </a:graphicData>
                  </a:graphic>
                </wp:inline>
              </w:drawing>
            </w:r>
          </w:p>
        </w:tc>
        <w:tc>
          <w:tcPr>
            <w:tcW w:w="6115" w:type="dxa"/>
          </w:tcPr>
          <w:p w14:paraId="59290C48" w14:textId="77777777" w:rsidR="00182A1B" w:rsidRPr="00182A1B" w:rsidRDefault="00182A1B" w:rsidP="00182A1B">
            <w:pPr>
              <w:rPr>
                <w:b/>
                <w:bCs/>
              </w:rPr>
            </w:pPr>
            <w:r w:rsidRPr="00182A1B">
              <w:rPr>
                <w:b/>
                <w:bCs/>
              </w:rPr>
              <w:t>PAUL MESSIER</w:t>
            </w:r>
          </w:p>
          <w:p w14:paraId="3C503A6D" w14:textId="77777777" w:rsidR="00182A1B" w:rsidRPr="00182A1B" w:rsidRDefault="00182A1B" w:rsidP="00182A1B">
            <w:r w:rsidRPr="00182A1B">
              <w:t>Director, Lens Media Lab, Yale University</w:t>
            </w:r>
          </w:p>
          <w:p w14:paraId="7579B18C" w14:textId="77777777" w:rsidR="00182A1B" w:rsidRDefault="00182A1B" w:rsidP="00182A1B">
            <w:pPr>
              <w:rPr>
                <w:b/>
                <w:bCs/>
                <w:i/>
                <w:iCs/>
              </w:rPr>
            </w:pPr>
          </w:p>
          <w:p w14:paraId="00A864BB" w14:textId="440234FE" w:rsidR="00182A1B" w:rsidRPr="00182A1B" w:rsidRDefault="005D62EE" w:rsidP="00182A1B">
            <w:pPr>
              <w:rPr>
                <w:b/>
                <w:bCs/>
                <w:i/>
                <w:iCs/>
              </w:rPr>
            </w:pPr>
            <w:proofErr w:type="spellStart"/>
            <w:r>
              <w:rPr>
                <w:b/>
                <w:bCs/>
                <w:i/>
                <w:iCs/>
              </w:rPr>
              <w:t>Paperbase</w:t>
            </w:r>
            <w:proofErr w:type="spellEnd"/>
            <w:r>
              <w:rPr>
                <w:b/>
                <w:bCs/>
                <w:i/>
                <w:iCs/>
              </w:rPr>
              <w:t xml:space="preserve"> </w:t>
            </w:r>
            <w:r w:rsidR="00182A1B" w:rsidRPr="00182A1B">
              <w:t>collection, concept, data model</w:t>
            </w:r>
          </w:p>
          <w:p w14:paraId="4FDEB6B7" w14:textId="77777777" w:rsidR="00182A1B" w:rsidRDefault="00182A1B" w:rsidP="00182A1B">
            <w:pPr>
              <w:rPr>
                <w:b/>
                <w:bCs/>
              </w:rPr>
            </w:pPr>
          </w:p>
          <w:p w14:paraId="47396497" w14:textId="37F2BD18" w:rsidR="005D62EE" w:rsidRPr="005D62EE" w:rsidRDefault="005D62EE" w:rsidP="00182A1B">
            <w:r w:rsidRPr="005D62EE">
              <w:t>Paul Messier is the founder and Pritzker Director of the Lens Media Lab.  A conservator of photographs, he holds patents for materials characterization and was the 2018 recipient of the Award for Distinction in Scholarship and Conservation from the College Art Association and the American Institute for Conservation. With Martina Droth, he is the co-editor of </w:t>
            </w:r>
            <w:r w:rsidRPr="005D62EE">
              <w:rPr>
                <w:u w:val="single"/>
              </w:rPr>
              <w:t>Bill Brandt | Henry Moore</w:t>
            </w:r>
            <w:r w:rsidRPr="005D62EE">
              <w:t xml:space="preserve"> published in 2020. He is the co-founder and co-director of the “View </w:t>
            </w:r>
            <w:proofErr w:type="gramStart"/>
            <w:r w:rsidRPr="005D62EE">
              <w:t>From</w:t>
            </w:r>
            <w:proofErr w:type="gramEnd"/>
            <w:r w:rsidRPr="005D62EE">
              <w:t xml:space="preserve"> Here” an introduction to photography via the cellphone for New Haven area high school students.</w:t>
            </w:r>
          </w:p>
        </w:tc>
      </w:tr>
    </w:tbl>
    <w:p w14:paraId="43283F60" w14:textId="0AAB0AAA" w:rsidR="00182A1B" w:rsidRPr="00182A1B" w:rsidRDefault="00182A1B" w:rsidP="00182A1B">
      <w:pPr>
        <w:rPr>
          <w:b/>
          <w:bCs/>
        </w:rPr>
      </w:pPr>
    </w:p>
    <w:p w14:paraId="23F8E37E" w14:textId="77777777" w:rsidR="005D62EE" w:rsidRDefault="005D62EE">
      <w:pPr>
        <w:rPr>
          <w:b/>
          <w:bCs/>
        </w:rPr>
      </w:pPr>
      <w:r>
        <w:rPr>
          <w:b/>
          <w:bCs/>
        </w:rPr>
        <w:t>Logo</w:t>
      </w:r>
    </w:p>
    <w:p w14:paraId="1CBFD5B7" w14:textId="77777777" w:rsidR="005D62EE" w:rsidRDefault="005D62EE">
      <w:pPr>
        <w:rPr>
          <w:b/>
          <w:bCs/>
        </w:rPr>
      </w:pPr>
      <w:r>
        <w:rPr>
          <w:b/>
          <w:bCs/>
          <w:noProof/>
        </w:rPr>
        <w:drawing>
          <wp:inline distT="0" distB="0" distL="0" distR="0" wp14:anchorId="724BB0D3" wp14:editId="03F7D494">
            <wp:extent cx="6087302" cy="1123950"/>
            <wp:effectExtent l="0" t="0" r="8890" b="0"/>
            <wp:docPr id="695861290" name="Picture 3"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861290" name="Picture 3" descr="A blue text on a black backgroun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96068" cy="1125569"/>
                    </a:xfrm>
                    <a:prstGeom prst="rect">
                      <a:avLst/>
                    </a:prstGeom>
                  </pic:spPr>
                </pic:pic>
              </a:graphicData>
            </a:graphic>
          </wp:inline>
        </w:drawing>
      </w:r>
    </w:p>
    <w:p w14:paraId="0B46A84B" w14:textId="77777777" w:rsidR="005D62EE" w:rsidRDefault="005D62EE">
      <w:pPr>
        <w:rPr>
          <w:b/>
          <w:bCs/>
        </w:rPr>
      </w:pPr>
    </w:p>
    <w:p w14:paraId="276BEFEF" w14:textId="77777777" w:rsidR="005D62EE" w:rsidRDefault="005D62EE">
      <w:pPr>
        <w:rPr>
          <w:b/>
          <w:bCs/>
        </w:rPr>
      </w:pPr>
      <w:r>
        <w:rPr>
          <w:b/>
          <w:bCs/>
        </w:rPr>
        <w:t>Video</w:t>
      </w:r>
    </w:p>
    <w:p w14:paraId="664CA460" w14:textId="77777777" w:rsidR="00761A38" w:rsidRDefault="005D62EE" w:rsidP="00761A38">
      <w:pPr>
        <w:rPr>
          <w:b/>
          <w:bCs/>
        </w:rPr>
      </w:pPr>
      <w:r w:rsidRPr="005D62EE">
        <w:t>The</w:t>
      </w:r>
      <w:r>
        <w:rPr>
          <w:b/>
          <w:bCs/>
        </w:rPr>
        <w:t xml:space="preserve"> </w:t>
      </w:r>
      <w:hyperlink r:id="rId9" w:history="1">
        <w:r w:rsidRPr="005D62EE">
          <w:rPr>
            <w:rStyle w:val="Hyperlink"/>
            <w:b/>
            <w:bCs/>
          </w:rPr>
          <w:t>Lens Media Lab’s YouTube channel</w:t>
        </w:r>
      </w:hyperlink>
      <w:r>
        <w:rPr>
          <w:b/>
          <w:bCs/>
        </w:rPr>
        <w:t xml:space="preserve"> </w:t>
      </w:r>
      <w:r w:rsidRPr="005D62EE">
        <w:t xml:space="preserve">features presentations from its recent symposium </w:t>
      </w:r>
      <w:hyperlink r:id="rId10" w:history="1">
        <w:r w:rsidRPr="005D62EE">
          <w:rPr>
            <w:rStyle w:val="Hyperlink"/>
          </w:rPr>
          <w:t>“Darkroom to D</w:t>
        </w:r>
        <w:r w:rsidRPr="005D62EE">
          <w:rPr>
            <w:rStyle w:val="Hyperlink"/>
          </w:rPr>
          <w:t>a</w:t>
        </w:r>
        <w:r w:rsidRPr="005D62EE">
          <w:rPr>
            <w:rStyle w:val="Hyperlink"/>
          </w:rPr>
          <w:t>ta”</w:t>
        </w:r>
      </w:hyperlink>
      <w:r>
        <w:t xml:space="preserve"> as well as tutorials to </w:t>
      </w:r>
      <w:hyperlink r:id="rId11" w:history="1">
        <w:proofErr w:type="spellStart"/>
        <w:r>
          <w:rPr>
            <w:rStyle w:val="Hyperlink"/>
          </w:rPr>
          <w:t>pap</w:t>
        </w:r>
        <w:r>
          <w:rPr>
            <w:rStyle w:val="Hyperlink"/>
          </w:rPr>
          <w:t>e</w:t>
        </w:r>
        <w:r>
          <w:rPr>
            <w:rStyle w:val="Hyperlink"/>
          </w:rPr>
          <w:t>rbase.xyz</w:t>
        </w:r>
        <w:proofErr w:type="spellEnd"/>
      </w:hyperlink>
      <w:r>
        <w:t xml:space="preserve">. </w:t>
      </w:r>
    </w:p>
    <w:p w14:paraId="4266ABF4" w14:textId="77777777" w:rsidR="00761A38" w:rsidRDefault="00761A38" w:rsidP="00761A38">
      <w:pPr>
        <w:rPr>
          <w:b/>
          <w:bCs/>
        </w:rPr>
      </w:pPr>
    </w:p>
    <w:p w14:paraId="2A7F2D98" w14:textId="254AD1FD" w:rsidR="00761A38" w:rsidRPr="00761A38" w:rsidRDefault="00761A38" w:rsidP="00761A38">
      <w:pPr>
        <w:rPr>
          <w:b/>
          <w:bCs/>
        </w:rPr>
      </w:pPr>
      <w:r w:rsidRPr="00761A38">
        <w:rPr>
          <w:b/>
          <w:bCs/>
        </w:rPr>
        <w:t>Product/service fact sheet</w:t>
      </w:r>
    </w:p>
    <w:p w14:paraId="45BAA415" w14:textId="77777777" w:rsidR="00761A38" w:rsidRPr="00761A38" w:rsidRDefault="00761A38" w:rsidP="00761A38">
      <w:pPr>
        <w:rPr>
          <w:b/>
          <w:bCs/>
        </w:rPr>
      </w:pPr>
      <w:r w:rsidRPr="00761A38">
        <w:rPr>
          <w:b/>
          <w:bCs/>
        </w:rPr>
        <w:t>THE COLLECTION</w:t>
      </w:r>
    </w:p>
    <w:p w14:paraId="24358FE0" w14:textId="77777777" w:rsidR="00761A38" w:rsidRPr="00761A38" w:rsidRDefault="00761A38" w:rsidP="00761A38">
      <w:pPr>
        <w:rPr>
          <w:b/>
          <w:bCs/>
        </w:rPr>
      </w:pPr>
      <w:r w:rsidRPr="00761A38">
        <w:rPr>
          <w:b/>
          <w:bCs/>
        </w:rPr>
        <w:t>Our reference collection of gelatin silver photographic papers.</w:t>
      </w:r>
    </w:p>
    <w:p w14:paraId="5D4F8718" w14:textId="77777777" w:rsidR="00761A38" w:rsidRPr="00761A38" w:rsidRDefault="00761A38" w:rsidP="00761A38">
      <w:r w:rsidRPr="00761A38">
        <w:t xml:space="preserve">Throughout the twentieth century, photography was fundamentally a paper-based medium, and photographic papers have played a crucial role in shaping the medium's history and practice. However, little research has been done on how the material, technical, and visual properties of these papers impacted the work of photographers. This lack of scholarly </w:t>
      </w:r>
      <w:r w:rsidRPr="00761A38">
        <w:lastRenderedPageBreak/>
        <w:t>attention stems partly from the difficulty of accessing and analyzing the physical characteristics of historical photographic papers.</w:t>
      </w:r>
    </w:p>
    <w:p w14:paraId="3001D831" w14:textId="1213284D" w:rsidR="00761A38" w:rsidRPr="00761A38" w:rsidRDefault="00761A38" w:rsidP="00761A38">
      <w:r w:rsidRPr="00761A38">
        <w:t>To address this gap, the Lens Media Lab at Yale University's Institute for the Preservation of Cultural Heritage has undertaken an extensive project to document and characterize its collection of over 7,200 dated and identified gelatin silver papers manufactured between 1890 and 2010. This is believed to be the largest reference collection of photographic paper samples in the world. From this collection, the lab has constructed a rich and comprehensive dataset that combines traditional catalog information with extensive material analyses. </w:t>
      </w:r>
      <w:hyperlink r:id="rId12" w:history="1">
        <w:r w:rsidRPr="00761A38">
          <w:rPr>
            <w:rStyle w:val="Hyperlink"/>
            <w:b/>
            <w:bCs/>
          </w:rPr>
          <w:t>This dataset is now public</w:t>
        </w:r>
      </w:hyperlink>
      <w:r w:rsidRPr="00761A38">
        <w:t>.</w:t>
      </w:r>
    </w:p>
    <w:tbl>
      <w:tblPr>
        <w:tblStyle w:val="TableGrid"/>
        <w:tblW w:w="0" w:type="auto"/>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D9D9D9" w:themeFill="background1" w:themeFillShade="D9"/>
        <w:tblLook w:val="04A0" w:firstRow="1" w:lastRow="0" w:firstColumn="1" w:lastColumn="0" w:noHBand="0" w:noVBand="1"/>
      </w:tblPr>
      <w:tblGrid>
        <w:gridCol w:w="1934"/>
        <w:gridCol w:w="1934"/>
        <w:gridCol w:w="1934"/>
        <w:gridCol w:w="1935"/>
      </w:tblGrid>
      <w:tr w:rsidR="00761A38" w:rsidRPr="00761A38" w14:paraId="7150BDCE" w14:textId="6B799303" w:rsidTr="00292381">
        <w:trPr>
          <w:trHeight w:val="1734"/>
          <w:jc w:val="center"/>
        </w:trPr>
        <w:tc>
          <w:tcPr>
            <w:tcW w:w="1934" w:type="dxa"/>
            <w:shd w:val="clear" w:color="auto" w:fill="D9D9D9" w:themeFill="background1" w:themeFillShade="D9"/>
          </w:tcPr>
          <w:p w14:paraId="2FC03114" w14:textId="77777777" w:rsidR="00761A38" w:rsidRPr="00761A38" w:rsidRDefault="00761A38" w:rsidP="00292381">
            <w:pPr>
              <w:spacing w:after="160" w:line="278" w:lineRule="auto"/>
              <w:jc w:val="center"/>
              <w:rPr>
                <w:b/>
                <w:bCs/>
                <w:sz w:val="44"/>
                <w:szCs w:val="44"/>
              </w:rPr>
            </w:pPr>
            <w:r w:rsidRPr="00761A38">
              <w:rPr>
                <w:b/>
                <w:bCs/>
                <w:sz w:val="44"/>
                <w:szCs w:val="44"/>
              </w:rPr>
              <w:t>95,368</w:t>
            </w:r>
          </w:p>
          <w:p w14:paraId="230B0F22" w14:textId="3B8C4670" w:rsidR="00761A38" w:rsidRPr="00761A38" w:rsidRDefault="00761A38" w:rsidP="00292381">
            <w:pPr>
              <w:spacing w:after="160" w:line="278" w:lineRule="auto"/>
              <w:jc w:val="center"/>
            </w:pPr>
            <w:r w:rsidRPr="00761A38">
              <w:t>measurement trials</w:t>
            </w:r>
          </w:p>
        </w:tc>
        <w:tc>
          <w:tcPr>
            <w:tcW w:w="1934" w:type="dxa"/>
            <w:shd w:val="clear" w:color="auto" w:fill="D9D9D9" w:themeFill="background1" w:themeFillShade="D9"/>
          </w:tcPr>
          <w:p w14:paraId="692F0105" w14:textId="77777777" w:rsidR="00761A38" w:rsidRPr="00761A38" w:rsidRDefault="00761A38" w:rsidP="00292381">
            <w:pPr>
              <w:spacing w:after="160" w:line="278" w:lineRule="auto"/>
              <w:jc w:val="center"/>
              <w:rPr>
                <w:b/>
                <w:bCs/>
                <w:sz w:val="44"/>
                <w:szCs w:val="44"/>
              </w:rPr>
            </w:pPr>
            <w:r w:rsidRPr="00761A38">
              <w:rPr>
                <w:b/>
                <w:bCs/>
                <w:sz w:val="44"/>
                <w:szCs w:val="44"/>
              </w:rPr>
              <w:t>6,898</w:t>
            </w:r>
          </w:p>
          <w:p w14:paraId="7A505F7E" w14:textId="5CB27309" w:rsidR="00761A38" w:rsidRPr="00292381" w:rsidRDefault="00761A38" w:rsidP="00292381">
            <w:pPr>
              <w:spacing w:after="160" w:line="278" w:lineRule="auto"/>
              <w:jc w:val="center"/>
            </w:pPr>
            <w:r w:rsidRPr="00761A38">
              <w:t>measured samples</w:t>
            </w:r>
          </w:p>
        </w:tc>
        <w:tc>
          <w:tcPr>
            <w:tcW w:w="1934" w:type="dxa"/>
            <w:shd w:val="clear" w:color="auto" w:fill="D9D9D9" w:themeFill="background1" w:themeFillShade="D9"/>
          </w:tcPr>
          <w:p w14:paraId="45DCD129" w14:textId="77777777" w:rsidR="00761A38" w:rsidRPr="00761A38" w:rsidRDefault="00761A38" w:rsidP="00292381">
            <w:pPr>
              <w:spacing w:after="160" w:line="278" w:lineRule="auto"/>
              <w:jc w:val="center"/>
              <w:rPr>
                <w:b/>
                <w:bCs/>
                <w:sz w:val="44"/>
                <w:szCs w:val="44"/>
              </w:rPr>
            </w:pPr>
            <w:r w:rsidRPr="00761A38">
              <w:rPr>
                <w:b/>
                <w:bCs/>
                <w:sz w:val="44"/>
                <w:szCs w:val="44"/>
              </w:rPr>
              <w:t>6,456</w:t>
            </w:r>
          </w:p>
          <w:p w14:paraId="4350E7FD" w14:textId="77777777" w:rsidR="00761A38" w:rsidRPr="00761A38" w:rsidRDefault="00761A38" w:rsidP="00292381">
            <w:pPr>
              <w:spacing w:after="160" w:line="278" w:lineRule="auto"/>
              <w:jc w:val="center"/>
            </w:pPr>
            <w:r w:rsidRPr="00761A38">
              <w:t>package images</w:t>
            </w:r>
          </w:p>
          <w:p w14:paraId="786C644C" w14:textId="77777777" w:rsidR="00761A38" w:rsidRDefault="00761A38" w:rsidP="00292381">
            <w:pPr>
              <w:rPr>
                <w:b/>
                <w:bCs/>
              </w:rPr>
            </w:pPr>
          </w:p>
        </w:tc>
        <w:tc>
          <w:tcPr>
            <w:tcW w:w="1935" w:type="dxa"/>
            <w:shd w:val="clear" w:color="auto" w:fill="D9D9D9" w:themeFill="background1" w:themeFillShade="D9"/>
          </w:tcPr>
          <w:p w14:paraId="0CC25DF4" w14:textId="77777777" w:rsidR="00761A38" w:rsidRPr="00761A38" w:rsidRDefault="00761A38" w:rsidP="00292381">
            <w:pPr>
              <w:jc w:val="center"/>
              <w:rPr>
                <w:b/>
                <w:bCs/>
                <w:sz w:val="44"/>
                <w:szCs w:val="44"/>
              </w:rPr>
            </w:pPr>
            <w:r w:rsidRPr="00761A38">
              <w:rPr>
                <w:b/>
                <w:bCs/>
                <w:sz w:val="44"/>
                <w:szCs w:val="44"/>
              </w:rPr>
              <w:t>4,266</w:t>
            </w:r>
          </w:p>
          <w:p w14:paraId="0EBE2C87" w14:textId="77777777" w:rsidR="00761A38" w:rsidRDefault="00761A38" w:rsidP="00292381">
            <w:pPr>
              <w:jc w:val="center"/>
            </w:pPr>
          </w:p>
          <w:p w14:paraId="179B1FED" w14:textId="6B3942A2" w:rsidR="00761A38" w:rsidRPr="00761A38" w:rsidRDefault="00761A38" w:rsidP="00292381">
            <w:pPr>
              <w:jc w:val="center"/>
            </w:pPr>
            <w:r w:rsidRPr="00761A38">
              <w:t>products</w:t>
            </w:r>
          </w:p>
          <w:p w14:paraId="3209C204" w14:textId="77777777" w:rsidR="00761A38" w:rsidRPr="00761A38" w:rsidRDefault="00761A38" w:rsidP="00292381"/>
        </w:tc>
      </w:tr>
      <w:tr w:rsidR="00761A38" w14:paraId="03051721" w14:textId="346AFF43" w:rsidTr="00292381">
        <w:trPr>
          <w:trHeight w:val="1734"/>
          <w:jc w:val="center"/>
        </w:trPr>
        <w:tc>
          <w:tcPr>
            <w:tcW w:w="1934" w:type="dxa"/>
            <w:shd w:val="clear" w:color="auto" w:fill="D9D9D9" w:themeFill="background1" w:themeFillShade="D9"/>
          </w:tcPr>
          <w:p w14:paraId="1AB5585D" w14:textId="77777777" w:rsidR="00761A38" w:rsidRPr="00761A38" w:rsidRDefault="00761A38" w:rsidP="00292381">
            <w:pPr>
              <w:jc w:val="center"/>
              <w:rPr>
                <w:b/>
                <w:bCs/>
                <w:sz w:val="44"/>
                <w:szCs w:val="44"/>
              </w:rPr>
            </w:pPr>
            <w:r w:rsidRPr="00761A38">
              <w:rPr>
                <w:b/>
                <w:bCs/>
                <w:sz w:val="44"/>
                <w:szCs w:val="44"/>
              </w:rPr>
              <w:t>4,506</w:t>
            </w:r>
          </w:p>
          <w:p w14:paraId="176A14FA" w14:textId="77777777" w:rsidR="00761A38" w:rsidRPr="00761A38" w:rsidRDefault="00761A38" w:rsidP="00292381">
            <w:pPr>
              <w:jc w:val="center"/>
              <w:rPr>
                <w:b/>
                <w:bCs/>
              </w:rPr>
            </w:pPr>
          </w:p>
          <w:p w14:paraId="3A0BB616" w14:textId="77777777" w:rsidR="00761A38" w:rsidRPr="00761A38" w:rsidRDefault="00761A38" w:rsidP="00292381">
            <w:pPr>
              <w:jc w:val="center"/>
            </w:pPr>
            <w:r w:rsidRPr="00761A38">
              <w:t>sample book images</w:t>
            </w:r>
          </w:p>
          <w:p w14:paraId="418E6DF7" w14:textId="77777777" w:rsidR="00761A38" w:rsidRDefault="00761A38" w:rsidP="00292381">
            <w:pPr>
              <w:jc w:val="center"/>
              <w:rPr>
                <w:b/>
                <w:bCs/>
              </w:rPr>
            </w:pPr>
          </w:p>
        </w:tc>
        <w:tc>
          <w:tcPr>
            <w:tcW w:w="1934" w:type="dxa"/>
            <w:shd w:val="clear" w:color="auto" w:fill="D9D9D9" w:themeFill="background1" w:themeFillShade="D9"/>
          </w:tcPr>
          <w:p w14:paraId="5EE85C47" w14:textId="77777777" w:rsidR="00761A38" w:rsidRPr="00761A38" w:rsidRDefault="00761A38" w:rsidP="00292381">
            <w:pPr>
              <w:jc w:val="center"/>
              <w:rPr>
                <w:b/>
                <w:bCs/>
                <w:sz w:val="44"/>
                <w:szCs w:val="44"/>
              </w:rPr>
            </w:pPr>
            <w:r w:rsidRPr="00761A38">
              <w:rPr>
                <w:b/>
                <w:bCs/>
                <w:sz w:val="44"/>
                <w:szCs w:val="44"/>
              </w:rPr>
              <w:t>2,391</w:t>
            </w:r>
          </w:p>
          <w:p w14:paraId="10304D8A" w14:textId="77777777" w:rsidR="00761A38" w:rsidRPr="00761A38" w:rsidRDefault="00761A38" w:rsidP="00292381">
            <w:pPr>
              <w:jc w:val="center"/>
              <w:rPr>
                <w:b/>
                <w:bCs/>
              </w:rPr>
            </w:pPr>
          </w:p>
          <w:p w14:paraId="1328F5D9" w14:textId="77777777" w:rsidR="00761A38" w:rsidRPr="00761A38" w:rsidRDefault="00761A38" w:rsidP="00292381">
            <w:pPr>
              <w:jc w:val="center"/>
            </w:pPr>
            <w:r w:rsidRPr="00761A38">
              <w:t>packages</w:t>
            </w:r>
          </w:p>
          <w:p w14:paraId="101D6663" w14:textId="77777777" w:rsidR="00761A38" w:rsidRDefault="00761A38" w:rsidP="00292381">
            <w:pPr>
              <w:jc w:val="center"/>
              <w:rPr>
                <w:b/>
                <w:bCs/>
              </w:rPr>
            </w:pPr>
          </w:p>
        </w:tc>
        <w:tc>
          <w:tcPr>
            <w:tcW w:w="1934" w:type="dxa"/>
            <w:shd w:val="clear" w:color="auto" w:fill="D9D9D9" w:themeFill="background1" w:themeFillShade="D9"/>
          </w:tcPr>
          <w:p w14:paraId="621119CE" w14:textId="77777777" w:rsidR="00761A38" w:rsidRPr="00761A38" w:rsidRDefault="00761A38" w:rsidP="00292381">
            <w:pPr>
              <w:jc w:val="center"/>
              <w:rPr>
                <w:b/>
                <w:bCs/>
                <w:sz w:val="44"/>
                <w:szCs w:val="44"/>
              </w:rPr>
            </w:pPr>
            <w:r w:rsidRPr="00761A38">
              <w:rPr>
                <w:b/>
                <w:bCs/>
                <w:sz w:val="44"/>
                <w:szCs w:val="44"/>
              </w:rPr>
              <w:t>788</w:t>
            </w:r>
          </w:p>
          <w:p w14:paraId="3E0DD1B9" w14:textId="77777777" w:rsidR="00761A38" w:rsidRPr="00761A38" w:rsidRDefault="00761A38" w:rsidP="00292381">
            <w:pPr>
              <w:jc w:val="center"/>
              <w:rPr>
                <w:b/>
                <w:bCs/>
              </w:rPr>
            </w:pPr>
          </w:p>
          <w:p w14:paraId="4517EDF8" w14:textId="77777777" w:rsidR="00761A38" w:rsidRPr="00761A38" w:rsidRDefault="00761A38" w:rsidP="00292381">
            <w:pPr>
              <w:jc w:val="center"/>
            </w:pPr>
            <w:proofErr w:type="spellStart"/>
            <w:r w:rsidRPr="00761A38">
              <w:t>backprints</w:t>
            </w:r>
            <w:proofErr w:type="spellEnd"/>
          </w:p>
          <w:p w14:paraId="52EDACA5" w14:textId="77777777" w:rsidR="00761A38" w:rsidRPr="00761A38" w:rsidRDefault="00761A38" w:rsidP="00292381">
            <w:pPr>
              <w:jc w:val="center"/>
            </w:pPr>
          </w:p>
        </w:tc>
        <w:tc>
          <w:tcPr>
            <w:tcW w:w="1935" w:type="dxa"/>
            <w:shd w:val="clear" w:color="auto" w:fill="D9D9D9" w:themeFill="background1" w:themeFillShade="D9"/>
          </w:tcPr>
          <w:p w14:paraId="01447446" w14:textId="77777777" w:rsidR="00761A38" w:rsidRPr="00761A38" w:rsidRDefault="00761A38" w:rsidP="00292381">
            <w:pPr>
              <w:jc w:val="center"/>
              <w:rPr>
                <w:b/>
                <w:bCs/>
                <w:sz w:val="44"/>
                <w:szCs w:val="44"/>
              </w:rPr>
            </w:pPr>
            <w:r w:rsidRPr="00761A38">
              <w:rPr>
                <w:b/>
                <w:bCs/>
                <w:sz w:val="44"/>
                <w:szCs w:val="44"/>
              </w:rPr>
              <w:t>388</w:t>
            </w:r>
          </w:p>
          <w:p w14:paraId="5700FDD8" w14:textId="77777777" w:rsidR="00761A38" w:rsidRPr="00761A38" w:rsidRDefault="00761A38" w:rsidP="00292381">
            <w:pPr>
              <w:jc w:val="center"/>
              <w:rPr>
                <w:b/>
                <w:bCs/>
              </w:rPr>
            </w:pPr>
          </w:p>
          <w:p w14:paraId="3A2D5C06" w14:textId="77777777" w:rsidR="00761A38" w:rsidRPr="00761A38" w:rsidRDefault="00761A38" w:rsidP="00292381">
            <w:pPr>
              <w:jc w:val="center"/>
            </w:pPr>
            <w:r w:rsidRPr="00761A38">
              <w:t>brands</w:t>
            </w:r>
          </w:p>
          <w:p w14:paraId="07CF6F95" w14:textId="77777777" w:rsidR="00761A38" w:rsidRDefault="00761A38" w:rsidP="00292381">
            <w:pPr>
              <w:jc w:val="center"/>
              <w:rPr>
                <w:b/>
                <w:bCs/>
              </w:rPr>
            </w:pPr>
          </w:p>
        </w:tc>
      </w:tr>
      <w:tr w:rsidR="00761A38" w14:paraId="4AD49370" w14:textId="22DA1FA1" w:rsidTr="00292381">
        <w:trPr>
          <w:trHeight w:val="1734"/>
          <w:jc w:val="center"/>
        </w:trPr>
        <w:tc>
          <w:tcPr>
            <w:tcW w:w="1934" w:type="dxa"/>
            <w:shd w:val="clear" w:color="auto" w:fill="D9D9D9" w:themeFill="background1" w:themeFillShade="D9"/>
          </w:tcPr>
          <w:p w14:paraId="146B157E" w14:textId="77777777" w:rsidR="00761A38" w:rsidRPr="00761A38" w:rsidRDefault="00761A38" w:rsidP="00292381">
            <w:pPr>
              <w:jc w:val="center"/>
              <w:rPr>
                <w:b/>
                <w:bCs/>
                <w:sz w:val="44"/>
                <w:szCs w:val="44"/>
              </w:rPr>
            </w:pPr>
            <w:r w:rsidRPr="00761A38">
              <w:rPr>
                <w:b/>
                <w:bCs/>
                <w:sz w:val="44"/>
                <w:szCs w:val="44"/>
              </w:rPr>
              <w:t>231</w:t>
            </w:r>
          </w:p>
          <w:p w14:paraId="00C709F5" w14:textId="77777777" w:rsidR="00761A38" w:rsidRPr="00761A38" w:rsidRDefault="00761A38" w:rsidP="00292381">
            <w:pPr>
              <w:jc w:val="center"/>
              <w:rPr>
                <w:b/>
                <w:bCs/>
              </w:rPr>
            </w:pPr>
          </w:p>
          <w:p w14:paraId="6B244B27" w14:textId="77777777" w:rsidR="00761A38" w:rsidRPr="00761A38" w:rsidRDefault="00761A38" w:rsidP="00292381">
            <w:pPr>
              <w:jc w:val="center"/>
            </w:pPr>
            <w:r w:rsidRPr="00761A38">
              <w:t>sample books</w:t>
            </w:r>
          </w:p>
          <w:p w14:paraId="7554F0A7" w14:textId="77777777" w:rsidR="00761A38" w:rsidRDefault="00761A38" w:rsidP="00292381">
            <w:pPr>
              <w:jc w:val="center"/>
              <w:rPr>
                <w:b/>
                <w:bCs/>
              </w:rPr>
            </w:pPr>
          </w:p>
        </w:tc>
        <w:tc>
          <w:tcPr>
            <w:tcW w:w="1934" w:type="dxa"/>
            <w:shd w:val="clear" w:color="auto" w:fill="D9D9D9" w:themeFill="background1" w:themeFillShade="D9"/>
          </w:tcPr>
          <w:p w14:paraId="6D6C3479" w14:textId="77777777" w:rsidR="00761A38" w:rsidRPr="00761A38" w:rsidRDefault="00761A38" w:rsidP="00292381">
            <w:pPr>
              <w:jc w:val="center"/>
              <w:rPr>
                <w:b/>
                <w:bCs/>
                <w:sz w:val="44"/>
                <w:szCs w:val="44"/>
              </w:rPr>
            </w:pPr>
            <w:r w:rsidRPr="00761A38">
              <w:rPr>
                <w:b/>
                <w:bCs/>
                <w:sz w:val="44"/>
                <w:szCs w:val="44"/>
              </w:rPr>
              <w:t>209</w:t>
            </w:r>
          </w:p>
          <w:p w14:paraId="17F60522" w14:textId="77777777" w:rsidR="00761A38" w:rsidRPr="00761A38" w:rsidRDefault="00761A38" w:rsidP="00292381">
            <w:pPr>
              <w:jc w:val="center"/>
              <w:rPr>
                <w:b/>
                <w:bCs/>
              </w:rPr>
            </w:pPr>
          </w:p>
          <w:p w14:paraId="6B25F017" w14:textId="77777777" w:rsidR="00761A38" w:rsidRPr="00761A38" w:rsidRDefault="00761A38" w:rsidP="00292381">
            <w:pPr>
              <w:jc w:val="center"/>
            </w:pPr>
            <w:r w:rsidRPr="00761A38">
              <w:t>surface descriptors</w:t>
            </w:r>
          </w:p>
          <w:p w14:paraId="56A12231" w14:textId="77777777" w:rsidR="00761A38" w:rsidRDefault="00761A38" w:rsidP="00292381">
            <w:pPr>
              <w:jc w:val="center"/>
              <w:rPr>
                <w:b/>
                <w:bCs/>
              </w:rPr>
            </w:pPr>
          </w:p>
        </w:tc>
        <w:tc>
          <w:tcPr>
            <w:tcW w:w="1934" w:type="dxa"/>
            <w:shd w:val="clear" w:color="auto" w:fill="D9D9D9" w:themeFill="background1" w:themeFillShade="D9"/>
          </w:tcPr>
          <w:p w14:paraId="62DE71AB" w14:textId="77777777" w:rsidR="00761A38" w:rsidRPr="00761A38" w:rsidRDefault="00761A38" w:rsidP="00292381">
            <w:pPr>
              <w:jc w:val="center"/>
              <w:rPr>
                <w:b/>
                <w:bCs/>
                <w:sz w:val="44"/>
                <w:szCs w:val="44"/>
              </w:rPr>
            </w:pPr>
            <w:r w:rsidRPr="00761A38">
              <w:rPr>
                <w:b/>
                <w:bCs/>
                <w:sz w:val="44"/>
                <w:szCs w:val="44"/>
              </w:rPr>
              <w:t>120</w:t>
            </w:r>
          </w:p>
          <w:p w14:paraId="4457E364" w14:textId="77777777" w:rsidR="00761A38" w:rsidRPr="00761A38" w:rsidRDefault="00761A38" w:rsidP="00292381">
            <w:pPr>
              <w:jc w:val="center"/>
              <w:rPr>
                <w:b/>
                <w:bCs/>
              </w:rPr>
            </w:pPr>
          </w:p>
          <w:p w14:paraId="0ABB8D68" w14:textId="77777777" w:rsidR="00761A38" w:rsidRPr="00761A38" w:rsidRDefault="00761A38" w:rsidP="00292381">
            <w:pPr>
              <w:jc w:val="center"/>
            </w:pPr>
            <w:r w:rsidRPr="00761A38">
              <w:t>years</w:t>
            </w:r>
          </w:p>
          <w:p w14:paraId="7EA99561" w14:textId="77777777" w:rsidR="00761A38" w:rsidRDefault="00761A38" w:rsidP="00292381">
            <w:pPr>
              <w:jc w:val="center"/>
              <w:rPr>
                <w:b/>
                <w:bCs/>
              </w:rPr>
            </w:pPr>
          </w:p>
        </w:tc>
        <w:tc>
          <w:tcPr>
            <w:tcW w:w="1935" w:type="dxa"/>
            <w:shd w:val="clear" w:color="auto" w:fill="D9D9D9" w:themeFill="background1" w:themeFillShade="D9"/>
          </w:tcPr>
          <w:p w14:paraId="3AF75D53" w14:textId="77777777" w:rsidR="00761A38" w:rsidRPr="00761A38" w:rsidRDefault="00761A38" w:rsidP="00292381">
            <w:pPr>
              <w:jc w:val="center"/>
              <w:rPr>
                <w:b/>
                <w:bCs/>
                <w:sz w:val="44"/>
                <w:szCs w:val="44"/>
              </w:rPr>
            </w:pPr>
            <w:r w:rsidRPr="00761A38">
              <w:rPr>
                <w:b/>
                <w:bCs/>
                <w:sz w:val="44"/>
                <w:szCs w:val="44"/>
              </w:rPr>
              <w:t>100</w:t>
            </w:r>
          </w:p>
          <w:p w14:paraId="7E80BCCF" w14:textId="77777777" w:rsidR="00761A38" w:rsidRPr="00761A38" w:rsidRDefault="00761A38" w:rsidP="00292381">
            <w:pPr>
              <w:jc w:val="center"/>
              <w:rPr>
                <w:b/>
                <w:bCs/>
              </w:rPr>
            </w:pPr>
          </w:p>
          <w:p w14:paraId="3EC40BE0" w14:textId="77777777" w:rsidR="00761A38" w:rsidRPr="00761A38" w:rsidRDefault="00761A38" w:rsidP="00292381">
            <w:pPr>
              <w:jc w:val="center"/>
            </w:pPr>
            <w:r w:rsidRPr="00761A38">
              <w:t>manufacturers</w:t>
            </w:r>
          </w:p>
          <w:p w14:paraId="24FC2C05" w14:textId="77777777" w:rsidR="00761A38" w:rsidRDefault="00761A38" w:rsidP="00292381">
            <w:pPr>
              <w:jc w:val="center"/>
              <w:rPr>
                <w:b/>
                <w:bCs/>
              </w:rPr>
            </w:pPr>
          </w:p>
        </w:tc>
      </w:tr>
    </w:tbl>
    <w:p w14:paraId="00131968" w14:textId="77777777" w:rsidR="00761A38" w:rsidRDefault="00761A38">
      <w:pPr>
        <w:rPr>
          <w:b/>
          <w:bCs/>
        </w:rPr>
      </w:pPr>
    </w:p>
    <w:p w14:paraId="299954FD" w14:textId="77777777" w:rsidR="005D62EE" w:rsidRDefault="005D62EE">
      <w:pPr>
        <w:rPr>
          <w:b/>
          <w:bCs/>
        </w:rPr>
      </w:pPr>
    </w:p>
    <w:p w14:paraId="571D4A09" w14:textId="4FB41285" w:rsidR="00E74788" w:rsidRPr="00E74788" w:rsidRDefault="00E74788" w:rsidP="00E74788">
      <w:pPr>
        <w:rPr>
          <w:b/>
          <w:bCs/>
        </w:rPr>
      </w:pPr>
      <w:r w:rsidRPr="00E74788">
        <w:rPr>
          <w:b/>
          <w:bCs/>
        </w:rPr>
        <w:t>FOR IMMEDIATE RELEASE</w:t>
      </w:r>
    </w:p>
    <w:p w14:paraId="49BF7E90" w14:textId="405D430B" w:rsidR="00E74788" w:rsidRDefault="00E74788" w:rsidP="00E74788">
      <w:r>
        <w:t>Yale's Lens Media Lab Unveils Groundbreaking Tool for Studying Black and White Photography</w:t>
      </w:r>
    </w:p>
    <w:p w14:paraId="5D62412A" w14:textId="73B4472D" w:rsidR="00E74788" w:rsidRPr="00E74788" w:rsidRDefault="00E74788" w:rsidP="00E74788">
      <w:pPr>
        <w:rPr>
          <w:b/>
          <w:bCs/>
        </w:rPr>
      </w:pPr>
      <w:proofErr w:type="spellStart"/>
      <w:r w:rsidRPr="00E74788">
        <w:rPr>
          <w:b/>
          <w:bCs/>
        </w:rPr>
        <w:t>Paperbase</w:t>
      </w:r>
      <w:proofErr w:type="spellEnd"/>
      <w:r w:rsidRPr="00E74788">
        <w:rPr>
          <w:b/>
          <w:bCs/>
        </w:rPr>
        <w:t>: Revolutionizing the Study of Photographic Materials</w:t>
      </w:r>
    </w:p>
    <w:p w14:paraId="264B6C3C" w14:textId="762DA269" w:rsidR="00E74788" w:rsidRDefault="00E74788" w:rsidP="00E74788">
      <w:r>
        <w:t xml:space="preserve">The Lens Media Lab at Yale University is proud to announce the launch of </w:t>
      </w:r>
      <w:proofErr w:type="spellStart"/>
      <w:r>
        <w:t>Paperbase</w:t>
      </w:r>
      <w:proofErr w:type="spellEnd"/>
      <w:r>
        <w:t xml:space="preserve">, an innovative online platform designed to transform the study of black and white photography's material history. This cutting-edge tool provides unprecedented access to </w:t>
      </w:r>
      <w:r>
        <w:lastRenderedPageBreak/>
        <w:t>the world's largest collection of photographic papers, offering researchers, conservators, and photography enthusiasts a unique opportunity to explore the expressive language of black and white prints.</w:t>
      </w:r>
    </w:p>
    <w:p w14:paraId="01DB7DF2" w14:textId="32AE7676" w:rsidR="00E74788" w:rsidRPr="00E74788" w:rsidRDefault="00E74788" w:rsidP="00E74788">
      <w:pPr>
        <w:rPr>
          <w:b/>
          <w:bCs/>
        </w:rPr>
      </w:pPr>
      <w:r w:rsidRPr="00E74788">
        <w:rPr>
          <w:b/>
          <w:bCs/>
        </w:rPr>
        <w:t>A New Era in Photographic Research</w:t>
      </w:r>
    </w:p>
    <w:p w14:paraId="03FFB013" w14:textId="6A035492" w:rsidR="00E74788" w:rsidRDefault="00E74788" w:rsidP="00E74788">
      <w:proofErr w:type="spellStart"/>
      <w:r>
        <w:t>Paperbase</w:t>
      </w:r>
      <w:proofErr w:type="spellEnd"/>
      <w:r>
        <w:t xml:space="preserve"> is an interactive web application that allows users to:</w:t>
      </w:r>
    </w:p>
    <w:p w14:paraId="03128825" w14:textId="2FC9E81F" w:rsidR="00E74788" w:rsidRDefault="00E74788" w:rsidP="00E74788">
      <w:r>
        <w:t xml:space="preserve">- Explore </w:t>
      </w:r>
      <w:r>
        <w:t>the key physical and visual attribute</w:t>
      </w:r>
      <w:r>
        <w:t xml:space="preserve"> of gelatin silver photographic papers</w:t>
      </w:r>
    </w:p>
    <w:p w14:paraId="78FDB29A" w14:textId="77777777" w:rsidR="00E74788" w:rsidRDefault="00E74788" w:rsidP="00E74788">
      <w:r>
        <w:t>- Analyze both material characteristics and traditional museum metadata</w:t>
      </w:r>
    </w:p>
    <w:p w14:paraId="37B9C2DF" w14:textId="77777777" w:rsidR="00E74788" w:rsidRDefault="00E74788" w:rsidP="00E74788">
      <w:r>
        <w:t>- Access a variety of image assets, including package captures, texture micrographs, and processing instructions</w:t>
      </w:r>
    </w:p>
    <w:p w14:paraId="7B304DFC" w14:textId="7058B726" w:rsidR="00E74788" w:rsidRDefault="00E74788" w:rsidP="00E74788">
      <w:r>
        <w:t xml:space="preserve">- Compare data from </w:t>
      </w:r>
      <w:r>
        <w:t>print</w:t>
      </w:r>
      <w:r>
        <w:t xml:space="preserve"> collections to the reference collection</w:t>
      </w:r>
    </w:p>
    <w:p w14:paraId="5B9F547E" w14:textId="1AD1EC04" w:rsidR="00E74788" w:rsidRDefault="00E74788" w:rsidP="00E74788">
      <w:r>
        <w:t>Paul Messier, Director of the Lens Media Lab, states, "</w:t>
      </w:r>
      <w:proofErr w:type="spellStart"/>
      <w:r>
        <w:t>Paperbase</w:t>
      </w:r>
      <w:proofErr w:type="spellEnd"/>
      <w:r>
        <w:t xml:space="preserve"> represents a significant leap forward in our ability to understand and preserve the rich history of black and white photography. By making our vast collection accessible through this digital platform, we're opening new avenues for research and appreciation of photographic materials."</w:t>
      </w:r>
    </w:p>
    <w:p w14:paraId="6C9DACC2" w14:textId="40E13D26" w:rsidR="00E74788" w:rsidRPr="00E74788" w:rsidRDefault="00E74788" w:rsidP="00E74788">
      <w:pPr>
        <w:rPr>
          <w:b/>
          <w:bCs/>
        </w:rPr>
      </w:pPr>
      <w:r w:rsidRPr="00E74788">
        <w:rPr>
          <w:b/>
          <w:bCs/>
        </w:rPr>
        <w:t>Empowering Scholar</w:t>
      </w:r>
      <w:r>
        <w:rPr>
          <w:b/>
          <w:bCs/>
        </w:rPr>
        <w:t>ship</w:t>
      </w:r>
    </w:p>
    <w:p w14:paraId="3BDADB45" w14:textId="1BF3A4E9" w:rsidR="00E74788" w:rsidRDefault="00E74788" w:rsidP="00E74788">
      <w:r>
        <w:t>To introduce this groundbreaking tool to the academic and conservation communities, the Lens Media Lab is excited to announce a series of regional workshops across the United States and Europe. These workshops will:</w:t>
      </w:r>
    </w:p>
    <w:p w14:paraId="561ACBE5" w14:textId="77777777" w:rsidR="00E74788" w:rsidRDefault="00E74788" w:rsidP="00E74788">
      <w:r>
        <w:t xml:space="preserve">- Demonstrate </w:t>
      </w:r>
      <w:proofErr w:type="spellStart"/>
      <w:r>
        <w:t>Paperbase's</w:t>
      </w:r>
      <w:proofErr w:type="spellEnd"/>
      <w:r>
        <w:t xml:space="preserve"> unique features and capabilities</w:t>
      </w:r>
    </w:p>
    <w:p w14:paraId="5D0CE442" w14:textId="77777777" w:rsidR="00E74788" w:rsidRDefault="00E74788" w:rsidP="00E74788">
      <w:r>
        <w:t>- Provide hands-on training for scholars and conservators</w:t>
      </w:r>
    </w:p>
    <w:p w14:paraId="529DB089" w14:textId="77777777" w:rsidR="00E74788" w:rsidRDefault="00E74788" w:rsidP="00E74788">
      <w:r>
        <w:t>- Showcase case studies highlighting the platform's research potential</w:t>
      </w:r>
    </w:p>
    <w:p w14:paraId="068A5B94" w14:textId="77777777" w:rsidR="00E74788" w:rsidRDefault="00E74788" w:rsidP="00E74788">
      <w:r>
        <w:t>- Foster collaboration and knowledge-sharing among photography experts</w:t>
      </w:r>
    </w:p>
    <w:p w14:paraId="04E7EE26" w14:textId="77777777" w:rsidR="00E74788" w:rsidRDefault="00E74788" w:rsidP="00E74788"/>
    <w:p w14:paraId="50DC5E9D" w14:textId="6F2B60C9" w:rsidR="00E74788" w:rsidRPr="00E74788" w:rsidRDefault="00E74788" w:rsidP="00E74788">
      <w:pPr>
        <w:rPr>
          <w:b/>
          <w:bCs/>
        </w:rPr>
      </w:pPr>
      <w:r w:rsidRPr="00E74788">
        <w:rPr>
          <w:b/>
          <w:bCs/>
        </w:rPr>
        <w:t>Workshop Schedule</w:t>
      </w:r>
    </w:p>
    <w:p w14:paraId="31269723" w14:textId="2592A352" w:rsidR="00E74788" w:rsidRDefault="00E74788" w:rsidP="00E74788">
      <w:r>
        <w:t xml:space="preserve">1. </w:t>
      </w:r>
      <w:r w:rsidRPr="00E74788">
        <w:rPr>
          <w:b/>
          <w:bCs/>
        </w:rPr>
        <w:t>Northeast United States:</w:t>
      </w:r>
      <w:r>
        <w:t xml:space="preserve"> Yale University, New Haven, CT - November 2024</w:t>
      </w:r>
    </w:p>
    <w:p w14:paraId="3080D4FC" w14:textId="542EFFBF" w:rsidR="00E74788" w:rsidRDefault="00E74788" w:rsidP="00E74788">
      <w:r>
        <w:t xml:space="preserve">2. </w:t>
      </w:r>
      <w:r w:rsidRPr="00E74788">
        <w:rPr>
          <w:b/>
          <w:bCs/>
        </w:rPr>
        <w:t>West Coast:</w:t>
      </w:r>
      <w:r>
        <w:t xml:space="preserve"> Getty Conservation Institute, Los Angeles, CA - January 2025</w:t>
      </w:r>
    </w:p>
    <w:p w14:paraId="59779506" w14:textId="66341F4B" w:rsidR="00E74788" w:rsidRDefault="00E74788" w:rsidP="00E74788">
      <w:r>
        <w:t xml:space="preserve">3. </w:t>
      </w:r>
      <w:r w:rsidRPr="00E74788">
        <w:rPr>
          <w:b/>
          <w:bCs/>
        </w:rPr>
        <w:t>Midwest:</w:t>
      </w:r>
      <w:r>
        <w:t xml:space="preserve"> Art Institute of Chicago, Chicago, IL - March 2025</w:t>
      </w:r>
    </w:p>
    <w:p w14:paraId="5B9CD9F9" w14:textId="10CB3526" w:rsidR="00E74788" w:rsidRDefault="00E74788" w:rsidP="00E74788">
      <w:r>
        <w:t xml:space="preserve">4. </w:t>
      </w:r>
      <w:r w:rsidRPr="00E74788">
        <w:rPr>
          <w:b/>
          <w:bCs/>
        </w:rPr>
        <w:t>United Kingdom:</w:t>
      </w:r>
      <w:r>
        <w:t xml:space="preserve"> Victoria and Albert Museum, London - May 2025</w:t>
      </w:r>
    </w:p>
    <w:p w14:paraId="14020915" w14:textId="4F49943F" w:rsidR="00E74788" w:rsidRDefault="00E74788" w:rsidP="00E74788">
      <w:r>
        <w:lastRenderedPageBreak/>
        <w:t xml:space="preserve">5. </w:t>
      </w:r>
      <w:r w:rsidRPr="00E74788">
        <w:rPr>
          <w:b/>
          <w:bCs/>
        </w:rPr>
        <w:t>Continental Europe:</w:t>
      </w:r>
      <w:r>
        <w:t xml:space="preserve"> Centre Pompidou, Paris - July 2025</w:t>
      </w:r>
    </w:p>
    <w:p w14:paraId="3601F218" w14:textId="54C9092E" w:rsidR="00E74788" w:rsidRPr="00E74788" w:rsidRDefault="00E74788" w:rsidP="00E74788">
      <w:pPr>
        <w:rPr>
          <w:b/>
          <w:bCs/>
        </w:rPr>
      </w:pPr>
      <w:r w:rsidRPr="00E74788">
        <w:rPr>
          <w:b/>
          <w:bCs/>
        </w:rPr>
        <w:t>About the Lens Media Lab</w:t>
      </w:r>
    </w:p>
    <w:p w14:paraId="46F38337" w14:textId="29968198" w:rsidR="00E74788" w:rsidRDefault="00E74788" w:rsidP="00E74788">
      <w:r>
        <w:t>Founded at Yale in 2015, the Lens Media Lab is dedicated to the material history of photography. Through innovative research methods and cutting-edge technology, the lab aims to preserve and understand the expressive language of black and white photography, making this knowledge accessible to scholars, conservators, and the public.</w:t>
      </w:r>
    </w:p>
    <w:p w14:paraId="06FDAF0C" w14:textId="512BD833" w:rsidR="00E74788" w:rsidRDefault="00E74788" w:rsidP="00E74788">
      <w:r>
        <w:t xml:space="preserve">For more information about </w:t>
      </w:r>
      <w:proofErr w:type="spellStart"/>
      <w:r>
        <w:t>Paperbase</w:t>
      </w:r>
      <w:proofErr w:type="spellEnd"/>
      <w:r>
        <w:t xml:space="preserve"> or to register for upcoming workshops, please visit www.</w:t>
      </w:r>
      <w:r>
        <w:t>lml</w:t>
      </w:r>
      <w:r>
        <w:t>.yale.edu or contact:</w:t>
      </w:r>
    </w:p>
    <w:p w14:paraId="4D311F93" w14:textId="77777777" w:rsidR="00E74788" w:rsidRDefault="00E74788" w:rsidP="00E74788"/>
    <w:p w14:paraId="4E8AC7DA" w14:textId="15D30E62" w:rsidR="00E74788" w:rsidRDefault="00E74788" w:rsidP="00E74788">
      <w:pPr>
        <w:rPr>
          <w:b/>
          <w:bCs/>
        </w:rPr>
      </w:pPr>
      <w:r w:rsidRPr="00E74788">
        <w:rPr>
          <w:b/>
          <w:bCs/>
        </w:rPr>
        <w:t>Contact</w:t>
      </w:r>
    </w:p>
    <w:p w14:paraId="6CB7CF4E" w14:textId="52DE297D" w:rsidR="00E74788" w:rsidRDefault="00E74788" w:rsidP="00E74788">
      <w:pPr>
        <w:spacing w:after="0"/>
        <w:rPr>
          <w:b/>
          <w:bCs/>
        </w:rPr>
      </w:pPr>
      <w:r>
        <w:rPr>
          <w:b/>
          <w:bCs/>
        </w:rPr>
        <w:t>Paul Messier, Director</w:t>
      </w:r>
    </w:p>
    <w:p w14:paraId="3B39DC98" w14:textId="23EB7188" w:rsidR="00E74788" w:rsidRPr="00E74788" w:rsidRDefault="00E74788" w:rsidP="00E74788">
      <w:hyperlink r:id="rId13" w:history="1">
        <w:r w:rsidRPr="00E74788">
          <w:rPr>
            <w:rStyle w:val="Hyperlink"/>
          </w:rPr>
          <w:t>paul.messier@yale.edu</w:t>
        </w:r>
      </w:hyperlink>
    </w:p>
    <w:p w14:paraId="5AE1D3DA" w14:textId="6E605D1B" w:rsidR="00E74788" w:rsidRDefault="00E74788" w:rsidP="00E74788">
      <w:pPr>
        <w:spacing w:after="0"/>
        <w:rPr>
          <w:b/>
          <w:bCs/>
        </w:rPr>
      </w:pPr>
      <w:r>
        <w:rPr>
          <w:b/>
          <w:bCs/>
        </w:rPr>
        <w:t>Damon Crockett, Senior AI engineer</w:t>
      </w:r>
    </w:p>
    <w:p w14:paraId="1CA0AB8C" w14:textId="2C32CDD9" w:rsidR="00E74788" w:rsidRPr="00E74788" w:rsidRDefault="00E74788" w:rsidP="00E74788">
      <w:hyperlink r:id="rId14" w:history="1">
        <w:r w:rsidRPr="00E74788">
          <w:rPr>
            <w:rStyle w:val="Hyperlink"/>
          </w:rPr>
          <w:t>damon.crockett@yale.edu</w:t>
        </w:r>
      </w:hyperlink>
      <w:r w:rsidRPr="00E74788">
        <w:t xml:space="preserve"> </w:t>
      </w:r>
    </w:p>
    <w:p w14:paraId="7CA7D3B3" w14:textId="35548A20" w:rsidR="00E74788" w:rsidRDefault="00E74788" w:rsidP="00E74788">
      <w:pPr>
        <w:rPr>
          <w:b/>
          <w:bCs/>
        </w:rPr>
      </w:pPr>
      <w:r>
        <w:rPr>
          <w:b/>
          <w:bCs/>
        </w:rPr>
        <w:t>Hannah Caputo</w:t>
      </w:r>
      <w:r w:rsidR="00182A1B">
        <w:rPr>
          <w:b/>
          <w:bCs/>
        </w:rPr>
        <w:t>, Engagement Manager</w:t>
      </w:r>
    </w:p>
    <w:p w14:paraId="0DA01ECB" w14:textId="77777777" w:rsidR="00182A1B" w:rsidRDefault="00182A1B" w:rsidP="00E74788">
      <w:pPr>
        <w:rPr>
          <w:b/>
          <w:bCs/>
        </w:rPr>
      </w:pPr>
    </w:p>
    <w:p w14:paraId="2BB4BC99" w14:textId="77777777" w:rsidR="00182A1B" w:rsidRDefault="00182A1B" w:rsidP="00E74788">
      <w:r w:rsidRPr="00182A1B">
        <w:t>Lens Media Lab</w:t>
      </w:r>
    </w:p>
    <w:p w14:paraId="2AE0F143" w14:textId="64D3C836" w:rsidR="00182A1B" w:rsidRPr="00182A1B" w:rsidRDefault="00182A1B" w:rsidP="00E74788">
      <w:r w:rsidRPr="00182A1B">
        <w:t>Institute for the Preservation of Cultural Heritage</w:t>
      </w:r>
    </w:p>
    <w:p w14:paraId="17E217F4" w14:textId="32C46DF5" w:rsidR="00182A1B" w:rsidRPr="00182A1B" w:rsidRDefault="00182A1B" w:rsidP="00E74788">
      <w:r w:rsidRPr="00182A1B">
        <w:t>Yale University</w:t>
      </w:r>
    </w:p>
    <w:sectPr w:rsidR="00182A1B" w:rsidRPr="00182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3B7F"/>
    <w:multiLevelType w:val="multilevel"/>
    <w:tmpl w:val="7F74E4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30797911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788"/>
    <w:rsid w:val="00182A1B"/>
    <w:rsid w:val="00292381"/>
    <w:rsid w:val="005060EF"/>
    <w:rsid w:val="005D62EE"/>
    <w:rsid w:val="00761A38"/>
    <w:rsid w:val="00E74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8D5AB"/>
  <w15:chartTrackingRefBased/>
  <w15:docId w15:val="{F678EE5A-5111-40CF-B39E-BFF611E7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47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47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47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47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47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47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47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47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47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47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47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47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47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47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47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7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7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788"/>
    <w:rPr>
      <w:rFonts w:eastAsiaTheme="majorEastAsia" w:cstheme="majorBidi"/>
      <w:color w:val="272727" w:themeColor="text1" w:themeTint="D8"/>
    </w:rPr>
  </w:style>
  <w:style w:type="paragraph" w:styleId="Title">
    <w:name w:val="Title"/>
    <w:basedOn w:val="Normal"/>
    <w:next w:val="Normal"/>
    <w:link w:val="TitleChar"/>
    <w:uiPriority w:val="10"/>
    <w:qFormat/>
    <w:rsid w:val="00E747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47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47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47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4788"/>
    <w:pPr>
      <w:spacing w:before="160"/>
      <w:jc w:val="center"/>
    </w:pPr>
    <w:rPr>
      <w:i/>
      <w:iCs/>
      <w:color w:val="404040" w:themeColor="text1" w:themeTint="BF"/>
    </w:rPr>
  </w:style>
  <w:style w:type="character" w:customStyle="1" w:styleId="QuoteChar">
    <w:name w:val="Quote Char"/>
    <w:basedOn w:val="DefaultParagraphFont"/>
    <w:link w:val="Quote"/>
    <w:uiPriority w:val="29"/>
    <w:rsid w:val="00E74788"/>
    <w:rPr>
      <w:i/>
      <w:iCs/>
      <w:color w:val="404040" w:themeColor="text1" w:themeTint="BF"/>
    </w:rPr>
  </w:style>
  <w:style w:type="paragraph" w:styleId="ListParagraph">
    <w:name w:val="List Paragraph"/>
    <w:basedOn w:val="Normal"/>
    <w:uiPriority w:val="34"/>
    <w:qFormat/>
    <w:rsid w:val="00E74788"/>
    <w:pPr>
      <w:ind w:left="720"/>
      <w:contextualSpacing/>
    </w:pPr>
  </w:style>
  <w:style w:type="character" w:styleId="IntenseEmphasis">
    <w:name w:val="Intense Emphasis"/>
    <w:basedOn w:val="DefaultParagraphFont"/>
    <w:uiPriority w:val="21"/>
    <w:qFormat/>
    <w:rsid w:val="00E74788"/>
    <w:rPr>
      <w:i/>
      <w:iCs/>
      <w:color w:val="0F4761" w:themeColor="accent1" w:themeShade="BF"/>
    </w:rPr>
  </w:style>
  <w:style w:type="paragraph" w:styleId="IntenseQuote">
    <w:name w:val="Intense Quote"/>
    <w:basedOn w:val="Normal"/>
    <w:next w:val="Normal"/>
    <w:link w:val="IntenseQuoteChar"/>
    <w:uiPriority w:val="30"/>
    <w:qFormat/>
    <w:rsid w:val="00E747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4788"/>
    <w:rPr>
      <w:i/>
      <w:iCs/>
      <w:color w:val="0F4761" w:themeColor="accent1" w:themeShade="BF"/>
    </w:rPr>
  </w:style>
  <w:style w:type="character" w:styleId="IntenseReference">
    <w:name w:val="Intense Reference"/>
    <w:basedOn w:val="DefaultParagraphFont"/>
    <w:uiPriority w:val="32"/>
    <w:qFormat/>
    <w:rsid w:val="00E74788"/>
    <w:rPr>
      <w:b/>
      <w:bCs/>
      <w:smallCaps/>
      <w:color w:val="0F4761" w:themeColor="accent1" w:themeShade="BF"/>
      <w:spacing w:val="5"/>
    </w:rPr>
  </w:style>
  <w:style w:type="character" w:styleId="Hyperlink">
    <w:name w:val="Hyperlink"/>
    <w:basedOn w:val="DefaultParagraphFont"/>
    <w:uiPriority w:val="99"/>
    <w:unhideWhenUsed/>
    <w:rsid w:val="00E74788"/>
    <w:rPr>
      <w:color w:val="467886" w:themeColor="hyperlink"/>
      <w:u w:val="single"/>
    </w:rPr>
  </w:style>
  <w:style w:type="character" w:styleId="UnresolvedMention">
    <w:name w:val="Unresolved Mention"/>
    <w:basedOn w:val="DefaultParagraphFont"/>
    <w:uiPriority w:val="99"/>
    <w:semiHidden/>
    <w:unhideWhenUsed/>
    <w:rsid w:val="00E74788"/>
    <w:rPr>
      <w:color w:val="605E5C"/>
      <w:shd w:val="clear" w:color="auto" w:fill="E1DFDD"/>
    </w:rPr>
  </w:style>
  <w:style w:type="table" w:styleId="TableGrid">
    <w:name w:val="Table Grid"/>
    <w:basedOn w:val="TableNormal"/>
    <w:uiPriority w:val="39"/>
    <w:rsid w:val="0018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D62E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45859">
      <w:bodyDiv w:val="1"/>
      <w:marLeft w:val="0"/>
      <w:marRight w:val="0"/>
      <w:marTop w:val="0"/>
      <w:marBottom w:val="0"/>
      <w:divBdr>
        <w:top w:val="none" w:sz="0" w:space="0" w:color="auto"/>
        <w:left w:val="none" w:sz="0" w:space="0" w:color="auto"/>
        <w:bottom w:val="none" w:sz="0" w:space="0" w:color="auto"/>
        <w:right w:val="none" w:sz="0" w:space="0" w:color="auto"/>
      </w:divBdr>
    </w:div>
    <w:div w:id="97874858">
      <w:bodyDiv w:val="1"/>
      <w:marLeft w:val="0"/>
      <w:marRight w:val="0"/>
      <w:marTop w:val="0"/>
      <w:marBottom w:val="0"/>
      <w:divBdr>
        <w:top w:val="none" w:sz="0" w:space="0" w:color="auto"/>
        <w:left w:val="none" w:sz="0" w:space="0" w:color="auto"/>
        <w:bottom w:val="none" w:sz="0" w:space="0" w:color="auto"/>
        <w:right w:val="none" w:sz="0" w:space="0" w:color="auto"/>
      </w:divBdr>
    </w:div>
    <w:div w:id="255751040">
      <w:bodyDiv w:val="1"/>
      <w:marLeft w:val="0"/>
      <w:marRight w:val="0"/>
      <w:marTop w:val="0"/>
      <w:marBottom w:val="0"/>
      <w:divBdr>
        <w:top w:val="none" w:sz="0" w:space="0" w:color="auto"/>
        <w:left w:val="none" w:sz="0" w:space="0" w:color="auto"/>
        <w:bottom w:val="none" w:sz="0" w:space="0" w:color="auto"/>
        <w:right w:val="none" w:sz="0" w:space="0" w:color="auto"/>
      </w:divBdr>
    </w:div>
    <w:div w:id="268776386">
      <w:bodyDiv w:val="1"/>
      <w:marLeft w:val="0"/>
      <w:marRight w:val="0"/>
      <w:marTop w:val="0"/>
      <w:marBottom w:val="0"/>
      <w:divBdr>
        <w:top w:val="none" w:sz="0" w:space="0" w:color="auto"/>
        <w:left w:val="none" w:sz="0" w:space="0" w:color="auto"/>
        <w:bottom w:val="none" w:sz="0" w:space="0" w:color="auto"/>
        <w:right w:val="none" w:sz="0" w:space="0" w:color="auto"/>
      </w:divBdr>
    </w:div>
    <w:div w:id="334458996">
      <w:bodyDiv w:val="1"/>
      <w:marLeft w:val="0"/>
      <w:marRight w:val="0"/>
      <w:marTop w:val="0"/>
      <w:marBottom w:val="0"/>
      <w:divBdr>
        <w:top w:val="none" w:sz="0" w:space="0" w:color="auto"/>
        <w:left w:val="none" w:sz="0" w:space="0" w:color="auto"/>
        <w:bottom w:val="none" w:sz="0" w:space="0" w:color="auto"/>
        <w:right w:val="none" w:sz="0" w:space="0" w:color="auto"/>
      </w:divBdr>
      <w:divsChild>
        <w:div w:id="236330795">
          <w:marLeft w:val="0"/>
          <w:marRight w:val="0"/>
          <w:marTop w:val="0"/>
          <w:marBottom w:val="0"/>
          <w:divBdr>
            <w:top w:val="none" w:sz="0" w:space="0" w:color="auto"/>
            <w:left w:val="none" w:sz="0" w:space="0" w:color="auto"/>
            <w:bottom w:val="none" w:sz="0" w:space="0" w:color="auto"/>
            <w:right w:val="none" w:sz="0" w:space="0" w:color="auto"/>
          </w:divBdr>
        </w:div>
        <w:div w:id="1086458334">
          <w:marLeft w:val="0"/>
          <w:marRight w:val="0"/>
          <w:marTop w:val="0"/>
          <w:marBottom w:val="0"/>
          <w:divBdr>
            <w:top w:val="none" w:sz="0" w:space="0" w:color="auto"/>
            <w:left w:val="none" w:sz="0" w:space="0" w:color="auto"/>
            <w:bottom w:val="none" w:sz="0" w:space="0" w:color="auto"/>
            <w:right w:val="none" w:sz="0" w:space="0" w:color="auto"/>
          </w:divBdr>
        </w:div>
      </w:divsChild>
    </w:div>
    <w:div w:id="361635273">
      <w:bodyDiv w:val="1"/>
      <w:marLeft w:val="0"/>
      <w:marRight w:val="0"/>
      <w:marTop w:val="0"/>
      <w:marBottom w:val="0"/>
      <w:divBdr>
        <w:top w:val="none" w:sz="0" w:space="0" w:color="auto"/>
        <w:left w:val="none" w:sz="0" w:space="0" w:color="auto"/>
        <w:bottom w:val="none" w:sz="0" w:space="0" w:color="auto"/>
        <w:right w:val="none" w:sz="0" w:space="0" w:color="auto"/>
      </w:divBdr>
    </w:div>
    <w:div w:id="462816204">
      <w:bodyDiv w:val="1"/>
      <w:marLeft w:val="0"/>
      <w:marRight w:val="0"/>
      <w:marTop w:val="0"/>
      <w:marBottom w:val="0"/>
      <w:divBdr>
        <w:top w:val="none" w:sz="0" w:space="0" w:color="auto"/>
        <w:left w:val="none" w:sz="0" w:space="0" w:color="auto"/>
        <w:bottom w:val="none" w:sz="0" w:space="0" w:color="auto"/>
        <w:right w:val="none" w:sz="0" w:space="0" w:color="auto"/>
      </w:divBdr>
      <w:divsChild>
        <w:div w:id="2096659418">
          <w:marLeft w:val="0"/>
          <w:marRight w:val="0"/>
          <w:marTop w:val="0"/>
          <w:marBottom w:val="0"/>
          <w:divBdr>
            <w:top w:val="none" w:sz="0" w:space="0" w:color="auto"/>
            <w:left w:val="none" w:sz="0" w:space="0" w:color="auto"/>
            <w:bottom w:val="none" w:sz="0" w:space="0" w:color="auto"/>
            <w:right w:val="none" w:sz="0" w:space="0" w:color="auto"/>
          </w:divBdr>
        </w:div>
        <w:div w:id="304822380">
          <w:marLeft w:val="0"/>
          <w:marRight w:val="0"/>
          <w:marTop w:val="0"/>
          <w:marBottom w:val="0"/>
          <w:divBdr>
            <w:top w:val="none" w:sz="0" w:space="0" w:color="auto"/>
            <w:left w:val="none" w:sz="0" w:space="0" w:color="auto"/>
            <w:bottom w:val="none" w:sz="0" w:space="0" w:color="auto"/>
            <w:right w:val="none" w:sz="0" w:space="0" w:color="auto"/>
          </w:divBdr>
        </w:div>
      </w:divsChild>
    </w:div>
    <w:div w:id="504174827">
      <w:bodyDiv w:val="1"/>
      <w:marLeft w:val="0"/>
      <w:marRight w:val="0"/>
      <w:marTop w:val="0"/>
      <w:marBottom w:val="0"/>
      <w:divBdr>
        <w:top w:val="none" w:sz="0" w:space="0" w:color="auto"/>
        <w:left w:val="none" w:sz="0" w:space="0" w:color="auto"/>
        <w:bottom w:val="none" w:sz="0" w:space="0" w:color="auto"/>
        <w:right w:val="none" w:sz="0" w:space="0" w:color="auto"/>
      </w:divBdr>
    </w:div>
    <w:div w:id="514733114">
      <w:bodyDiv w:val="1"/>
      <w:marLeft w:val="0"/>
      <w:marRight w:val="0"/>
      <w:marTop w:val="0"/>
      <w:marBottom w:val="0"/>
      <w:divBdr>
        <w:top w:val="none" w:sz="0" w:space="0" w:color="auto"/>
        <w:left w:val="none" w:sz="0" w:space="0" w:color="auto"/>
        <w:bottom w:val="none" w:sz="0" w:space="0" w:color="auto"/>
        <w:right w:val="none" w:sz="0" w:space="0" w:color="auto"/>
      </w:divBdr>
    </w:div>
    <w:div w:id="727384469">
      <w:bodyDiv w:val="1"/>
      <w:marLeft w:val="0"/>
      <w:marRight w:val="0"/>
      <w:marTop w:val="0"/>
      <w:marBottom w:val="0"/>
      <w:divBdr>
        <w:top w:val="none" w:sz="0" w:space="0" w:color="auto"/>
        <w:left w:val="none" w:sz="0" w:space="0" w:color="auto"/>
        <w:bottom w:val="none" w:sz="0" w:space="0" w:color="auto"/>
        <w:right w:val="none" w:sz="0" w:space="0" w:color="auto"/>
      </w:divBdr>
      <w:divsChild>
        <w:div w:id="349844726">
          <w:marLeft w:val="0"/>
          <w:marRight w:val="0"/>
          <w:marTop w:val="0"/>
          <w:marBottom w:val="0"/>
          <w:divBdr>
            <w:top w:val="none" w:sz="0" w:space="0" w:color="auto"/>
            <w:left w:val="none" w:sz="0" w:space="0" w:color="auto"/>
            <w:bottom w:val="none" w:sz="0" w:space="0" w:color="auto"/>
            <w:right w:val="none" w:sz="0" w:space="0" w:color="auto"/>
          </w:divBdr>
        </w:div>
        <w:div w:id="1613197908">
          <w:marLeft w:val="0"/>
          <w:marRight w:val="0"/>
          <w:marTop w:val="0"/>
          <w:marBottom w:val="0"/>
          <w:divBdr>
            <w:top w:val="none" w:sz="0" w:space="0" w:color="auto"/>
            <w:left w:val="none" w:sz="0" w:space="0" w:color="auto"/>
            <w:bottom w:val="none" w:sz="0" w:space="0" w:color="auto"/>
            <w:right w:val="none" w:sz="0" w:space="0" w:color="auto"/>
          </w:divBdr>
        </w:div>
      </w:divsChild>
    </w:div>
    <w:div w:id="801340014">
      <w:bodyDiv w:val="1"/>
      <w:marLeft w:val="0"/>
      <w:marRight w:val="0"/>
      <w:marTop w:val="0"/>
      <w:marBottom w:val="0"/>
      <w:divBdr>
        <w:top w:val="none" w:sz="0" w:space="0" w:color="auto"/>
        <w:left w:val="none" w:sz="0" w:space="0" w:color="auto"/>
        <w:bottom w:val="none" w:sz="0" w:space="0" w:color="auto"/>
        <w:right w:val="none" w:sz="0" w:space="0" w:color="auto"/>
      </w:divBdr>
      <w:divsChild>
        <w:div w:id="1877157382">
          <w:marLeft w:val="0"/>
          <w:marRight w:val="0"/>
          <w:marTop w:val="0"/>
          <w:marBottom w:val="0"/>
          <w:divBdr>
            <w:top w:val="none" w:sz="0" w:space="0" w:color="auto"/>
            <w:left w:val="none" w:sz="0" w:space="0" w:color="auto"/>
            <w:bottom w:val="none" w:sz="0" w:space="0" w:color="auto"/>
            <w:right w:val="none" w:sz="0" w:space="0" w:color="auto"/>
          </w:divBdr>
          <w:divsChild>
            <w:div w:id="887649998">
              <w:marLeft w:val="0"/>
              <w:marRight w:val="0"/>
              <w:marTop w:val="0"/>
              <w:marBottom w:val="0"/>
              <w:divBdr>
                <w:top w:val="none" w:sz="0" w:space="0" w:color="auto"/>
                <w:left w:val="none" w:sz="0" w:space="0" w:color="auto"/>
                <w:bottom w:val="none" w:sz="0" w:space="0" w:color="auto"/>
                <w:right w:val="none" w:sz="0" w:space="0" w:color="auto"/>
              </w:divBdr>
            </w:div>
          </w:divsChild>
        </w:div>
        <w:div w:id="1144859856">
          <w:marLeft w:val="0"/>
          <w:marRight w:val="0"/>
          <w:marTop w:val="0"/>
          <w:marBottom w:val="0"/>
          <w:divBdr>
            <w:top w:val="none" w:sz="0" w:space="0" w:color="auto"/>
            <w:left w:val="none" w:sz="0" w:space="0" w:color="auto"/>
            <w:bottom w:val="none" w:sz="0" w:space="0" w:color="auto"/>
            <w:right w:val="none" w:sz="0" w:space="0" w:color="auto"/>
          </w:divBdr>
          <w:divsChild>
            <w:div w:id="1107389119">
              <w:marLeft w:val="0"/>
              <w:marRight w:val="0"/>
              <w:marTop w:val="0"/>
              <w:marBottom w:val="0"/>
              <w:divBdr>
                <w:top w:val="none" w:sz="0" w:space="0" w:color="auto"/>
                <w:left w:val="none" w:sz="0" w:space="0" w:color="auto"/>
                <w:bottom w:val="none" w:sz="0" w:space="0" w:color="auto"/>
                <w:right w:val="none" w:sz="0" w:space="0" w:color="auto"/>
              </w:divBdr>
            </w:div>
          </w:divsChild>
        </w:div>
        <w:div w:id="1610696123">
          <w:marLeft w:val="0"/>
          <w:marRight w:val="0"/>
          <w:marTop w:val="0"/>
          <w:marBottom w:val="0"/>
          <w:divBdr>
            <w:top w:val="none" w:sz="0" w:space="0" w:color="auto"/>
            <w:left w:val="none" w:sz="0" w:space="0" w:color="auto"/>
            <w:bottom w:val="none" w:sz="0" w:space="0" w:color="auto"/>
            <w:right w:val="none" w:sz="0" w:space="0" w:color="auto"/>
          </w:divBdr>
          <w:divsChild>
            <w:div w:id="76920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5464">
      <w:bodyDiv w:val="1"/>
      <w:marLeft w:val="0"/>
      <w:marRight w:val="0"/>
      <w:marTop w:val="0"/>
      <w:marBottom w:val="0"/>
      <w:divBdr>
        <w:top w:val="none" w:sz="0" w:space="0" w:color="auto"/>
        <w:left w:val="none" w:sz="0" w:space="0" w:color="auto"/>
        <w:bottom w:val="none" w:sz="0" w:space="0" w:color="auto"/>
        <w:right w:val="none" w:sz="0" w:space="0" w:color="auto"/>
      </w:divBdr>
      <w:divsChild>
        <w:div w:id="904682212">
          <w:marLeft w:val="0"/>
          <w:marRight w:val="0"/>
          <w:marTop w:val="0"/>
          <w:marBottom w:val="0"/>
          <w:divBdr>
            <w:top w:val="none" w:sz="0" w:space="0" w:color="auto"/>
            <w:left w:val="none" w:sz="0" w:space="0" w:color="auto"/>
            <w:bottom w:val="none" w:sz="0" w:space="0" w:color="auto"/>
            <w:right w:val="none" w:sz="0" w:space="0" w:color="auto"/>
          </w:divBdr>
        </w:div>
        <w:div w:id="1853959386">
          <w:marLeft w:val="0"/>
          <w:marRight w:val="0"/>
          <w:marTop w:val="0"/>
          <w:marBottom w:val="0"/>
          <w:divBdr>
            <w:top w:val="none" w:sz="0" w:space="0" w:color="auto"/>
            <w:left w:val="none" w:sz="0" w:space="0" w:color="auto"/>
            <w:bottom w:val="none" w:sz="0" w:space="0" w:color="auto"/>
            <w:right w:val="none" w:sz="0" w:space="0" w:color="auto"/>
          </w:divBdr>
        </w:div>
      </w:divsChild>
    </w:div>
    <w:div w:id="930117396">
      <w:bodyDiv w:val="1"/>
      <w:marLeft w:val="0"/>
      <w:marRight w:val="0"/>
      <w:marTop w:val="0"/>
      <w:marBottom w:val="0"/>
      <w:divBdr>
        <w:top w:val="none" w:sz="0" w:space="0" w:color="auto"/>
        <w:left w:val="none" w:sz="0" w:space="0" w:color="auto"/>
        <w:bottom w:val="none" w:sz="0" w:space="0" w:color="auto"/>
        <w:right w:val="none" w:sz="0" w:space="0" w:color="auto"/>
      </w:divBdr>
    </w:div>
    <w:div w:id="945771221">
      <w:bodyDiv w:val="1"/>
      <w:marLeft w:val="0"/>
      <w:marRight w:val="0"/>
      <w:marTop w:val="0"/>
      <w:marBottom w:val="0"/>
      <w:divBdr>
        <w:top w:val="none" w:sz="0" w:space="0" w:color="auto"/>
        <w:left w:val="none" w:sz="0" w:space="0" w:color="auto"/>
        <w:bottom w:val="none" w:sz="0" w:space="0" w:color="auto"/>
        <w:right w:val="none" w:sz="0" w:space="0" w:color="auto"/>
      </w:divBdr>
    </w:div>
    <w:div w:id="958224036">
      <w:bodyDiv w:val="1"/>
      <w:marLeft w:val="0"/>
      <w:marRight w:val="0"/>
      <w:marTop w:val="0"/>
      <w:marBottom w:val="0"/>
      <w:divBdr>
        <w:top w:val="none" w:sz="0" w:space="0" w:color="auto"/>
        <w:left w:val="none" w:sz="0" w:space="0" w:color="auto"/>
        <w:bottom w:val="none" w:sz="0" w:space="0" w:color="auto"/>
        <w:right w:val="none" w:sz="0" w:space="0" w:color="auto"/>
      </w:divBdr>
    </w:div>
    <w:div w:id="976254499">
      <w:bodyDiv w:val="1"/>
      <w:marLeft w:val="0"/>
      <w:marRight w:val="0"/>
      <w:marTop w:val="0"/>
      <w:marBottom w:val="0"/>
      <w:divBdr>
        <w:top w:val="none" w:sz="0" w:space="0" w:color="auto"/>
        <w:left w:val="none" w:sz="0" w:space="0" w:color="auto"/>
        <w:bottom w:val="none" w:sz="0" w:space="0" w:color="auto"/>
        <w:right w:val="none" w:sz="0" w:space="0" w:color="auto"/>
      </w:divBdr>
    </w:div>
    <w:div w:id="981160229">
      <w:bodyDiv w:val="1"/>
      <w:marLeft w:val="0"/>
      <w:marRight w:val="0"/>
      <w:marTop w:val="0"/>
      <w:marBottom w:val="0"/>
      <w:divBdr>
        <w:top w:val="none" w:sz="0" w:space="0" w:color="auto"/>
        <w:left w:val="none" w:sz="0" w:space="0" w:color="auto"/>
        <w:bottom w:val="none" w:sz="0" w:space="0" w:color="auto"/>
        <w:right w:val="none" w:sz="0" w:space="0" w:color="auto"/>
      </w:divBdr>
    </w:div>
    <w:div w:id="1045372177">
      <w:bodyDiv w:val="1"/>
      <w:marLeft w:val="0"/>
      <w:marRight w:val="0"/>
      <w:marTop w:val="0"/>
      <w:marBottom w:val="0"/>
      <w:divBdr>
        <w:top w:val="none" w:sz="0" w:space="0" w:color="auto"/>
        <w:left w:val="none" w:sz="0" w:space="0" w:color="auto"/>
        <w:bottom w:val="none" w:sz="0" w:space="0" w:color="auto"/>
        <w:right w:val="none" w:sz="0" w:space="0" w:color="auto"/>
      </w:divBdr>
      <w:divsChild>
        <w:div w:id="1534421272">
          <w:marLeft w:val="0"/>
          <w:marRight w:val="0"/>
          <w:marTop w:val="0"/>
          <w:marBottom w:val="0"/>
          <w:divBdr>
            <w:top w:val="none" w:sz="0" w:space="0" w:color="auto"/>
            <w:left w:val="none" w:sz="0" w:space="0" w:color="auto"/>
            <w:bottom w:val="none" w:sz="0" w:space="0" w:color="auto"/>
            <w:right w:val="none" w:sz="0" w:space="0" w:color="auto"/>
          </w:divBdr>
        </w:div>
        <w:div w:id="1641380949">
          <w:marLeft w:val="0"/>
          <w:marRight w:val="0"/>
          <w:marTop w:val="0"/>
          <w:marBottom w:val="0"/>
          <w:divBdr>
            <w:top w:val="none" w:sz="0" w:space="0" w:color="auto"/>
            <w:left w:val="none" w:sz="0" w:space="0" w:color="auto"/>
            <w:bottom w:val="none" w:sz="0" w:space="0" w:color="auto"/>
            <w:right w:val="none" w:sz="0" w:space="0" w:color="auto"/>
          </w:divBdr>
        </w:div>
        <w:div w:id="1994140903">
          <w:marLeft w:val="0"/>
          <w:marRight w:val="0"/>
          <w:marTop w:val="0"/>
          <w:marBottom w:val="0"/>
          <w:divBdr>
            <w:top w:val="none" w:sz="0" w:space="0" w:color="auto"/>
            <w:left w:val="none" w:sz="0" w:space="0" w:color="auto"/>
            <w:bottom w:val="none" w:sz="0" w:space="0" w:color="auto"/>
            <w:right w:val="none" w:sz="0" w:space="0" w:color="auto"/>
          </w:divBdr>
        </w:div>
      </w:divsChild>
    </w:div>
    <w:div w:id="1049576679">
      <w:bodyDiv w:val="1"/>
      <w:marLeft w:val="0"/>
      <w:marRight w:val="0"/>
      <w:marTop w:val="0"/>
      <w:marBottom w:val="0"/>
      <w:divBdr>
        <w:top w:val="none" w:sz="0" w:space="0" w:color="auto"/>
        <w:left w:val="none" w:sz="0" w:space="0" w:color="auto"/>
        <w:bottom w:val="none" w:sz="0" w:space="0" w:color="auto"/>
        <w:right w:val="none" w:sz="0" w:space="0" w:color="auto"/>
      </w:divBdr>
      <w:divsChild>
        <w:div w:id="2130270464">
          <w:marLeft w:val="0"/>
          <w:marRight w:val="0"/>
          <w:marTop w:val="0"/>
          <w:marBottom w:val="0"/>
          <w:divBdr>
            <w:top w:val="none" w:sz="0" w:space="0" w:color="auto"/>
            <w:left w:val="none" w:sz="0" w:space="0" w:color="auto"/>
            <w:bottom w:val="none" w:sz="0" w:space="0" w:color="auto"/>
            <w:right w:val="none" w:sz="0" w:space="0" w:color="auto"/>
          </w:divBdr>
        </w:div>
        <w:div w:id="1873806671">
          <w:marLeft w:val="0"/>
          <w:marRight w:val="0"/>
          <w:marTop w:val="0"/>
          <w:marBottom w:val="0"/>
          <w:divBdr>
            <w:top w:val="none" w:sz="0" w:space="0" w:color="auto"/>
            <w:left w:val="none" w:sz="0" w:space="0" w:color="auto"/>
            <w:bottom w:val="none" w:sz="0" w:space="0" w:color="auto"/>
            <w:right w:val="none" w:sz="0" w:space="0" w:color="auto"/>
          </w:divBdr>
        </w:div>
        <w:div w:id="567421493">
          <w:marLeft w:val="0"/>
          <w:marRight w:val="0"/>
          <w:marTop w:val="0"/>
          <w:marBottom w:val="0"/>
          <w:divBdr>
            <w:top w:val="none" w:sz="0" w:space="0" w:color="auto"/>
            <w:left w:val="none" w:sz="0" w:space="0" w:color="auto"/>
            <w:bottom w:val="none" w:sz="0" w:space="0" w:color="auto"/>
            <w:right w:val="none" w:sz="0" w:space="0" w:color="auto"/>
          </w:divBdr>
        </w:div>
      </w:divsChild>
    </w:div>
    <w:div w:id="1247498234">
      <w:bodyDiv w:val="1"/>
      <w:marLeft w:val="0"/>
      <w:marRight w:val="0"/>
      <w:marTop w:val="0"/>
      <w:marBottom w:val="0"/>
      <w:divBdr>
        <w:top w:val="none" w:sz="0" w:space="0" w:color="auto"/>
        <w:left w:val="none" w:sz="0" w:space="0" w:color="auto"/>
        <w:bottom w:val="none" w:sz="0" w:space="0" w:color="auto"/>
        <w:right w:val="none" w:sz="0" w:space="0" w:color="auto"/>
      </w:divBdr>
      <w:divsChild>
        <w:div w:id="359359771">
          <w:marLeft w:val="0"/>
          <w:marRight w:val="0"/>
          <w:marTop w:val="0"/>
          <w:marBottom w:val="0"/>
          <w:divBdr>
            <w:top w:val="none" w:sz="0" w:space="0" w:color="auto"/>
            <w:left w:val="none" w:sz="0" w:space="0" w:color="auto"/>
            <w:bottom w:val="none" w:sz="0" w:space="0" w:color="auto"/>
            <w:right w:val="none" w:sz="0" w:space="0" w:color="auto"/>
          </w:divBdr>
          <w:divsChild>
            <w:div w:id="1555311436">
              <w:marLeft w:val="0"/>
              <w:marRight w:val="0"/>
              <w:marTop w:val="0"/>
              <w:marBottom w:val="0"/>
              <w:divBdr>
                <w:top w:val="none" w:sz="0" w:space="0" w:color="auto"/>
                <w:left w:val="none" w:sz="0" w:space="0" w:color="auto"/>
                <w:bottom w:val="none" w:sz="0" w:space="0" w:color="auto"/>
                <w:right w:val="none" w:sz="0" w:space="0" w:color="auto"/>
              </w:divBdr>
            </w:div>
          </w:divsChild>
        </w:div>
        <w:div w:id="932973539">
          <w:marLeft w:val="0"/>
          <w:marRight w:val="0"/>
          <w:marTop w:val="0"/>
          <w:marBottom w:val="0"/>
          <w:divBdr>
            <w:top w:val="none" w:sz="0" w:space="0" w:color="auto"/>
            <w:left w:val="none" w:sz="0" w:space="0" w:color="auto"/>
            <w:bottom w:val="none" w:sz="0" w:space="0" w:color="auto"/>
            <w:right w:val="none" w:sz="0" w:space="0" w:color="auto"/>
          </w:divBdr>
          <w:divsChild>
            <w:div w:id="1724981241">
              <w:marLeft w:val="0"/>
              <w:marRight w:val="0"/>
              <w:marTop w:val="0"/>
              <w:marBottom w:val="0"/>
              <w:divBdr>
                <w:top w:val="none" w:sz="0" w:space="0" w:color="auto"/>
                <w:left w:val="none" w:sz="0" w:space="0" w:color="auto"/>
                <w:bottom w:val="none" w:sz="0" w:space="0" w:color="auto"/>
                <w:right w:val="none" w:sz="0" w:space="0" w:color="auto"/>
              </w:divBdr>
            </w:div>
          </w:divsChild>
        </w:div>
        <w:div w:id="2093624108">
          <w:marLeft w:val="0"/>
          <w:marRight w:val="0"/>
          <w:marTop w:val="0"/>
          <w:marBottom w:val="0"/>
          <w:divBdr>
            <w:top w:val="none" w:sz="0" w:space="0" w:color="auto"/>
            <w:left w:val="none" w:sz="0" w:space="0" w:color="auto"/>
            <w:bottom w:val="none" w:sz="0" w:space="0" w:color="auto"/>
            <w:right w:val="none" w:sz="0" w:space="0" w:color="auto"/>
          </w:divBdr>
          <w:divsChild>
            <w:div w:id="49041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60012">
      <w:bodyDiv w:val="1"/>
      <w:marLeft w:val="0"/>
      <w:marRight w:val="0"/>
      <w:marTop w:val="0"/>
      <w:marBottom w:val="0"/>
      <w:divBdr>
        <w:top w:val="none" w:sz="0" w:space="0" w:color="auto"/>
        <w:left w:val="none" w:sz="0" w:space="0" w:color="auto"/>
        <w:bottom w:val="none" w:sz="0" w:space="0" w:color="auto"/>
        <w:right w:val="none" w:sz="0" w:space="0" w:color="auto"/>
      </w:divBdr>
    </w:div>
    <w:div w:id="1473403969">
      <w:bodyDiv w:val="1"/>
      <w:marLeft w:val="0"/>
      <w:marRight w:val="0"/>
      <w:marTop w:val="0"/>
      <w:marBottom w:val="0"/>
      <w:divBdr>
        <w:top w:val="none" w:sz="0" w:space="0" w:color="auto"/>
        <w:left w:val="none" w:sz="0" w:space="0" w:color="auto"/>
        <w:bottom w:val="none" w:sz="0" w:space="0" w:color="auto"/>
        <w:right w:val="none" w:sz="0" w:space="0" w:color="auto"/>
      </w:divBdr>
    </w:div>
    <w:div w:id="1489246091">
      <w:bodyDiv w:val="1"/>
      <w:marLeft w:val="0"/>
      <w:marRight w:val="0"/>
      <w:marTop w:val="0"/>
      <w:marBottom w:val="0"/>
      <w:divBdr>
        <w:top w:val="none" w:sz="0" w:space="0" w:color="auto"/>
        <w:left w:val="none" w:sz="0" w:space="0" w:color="auto"/>
        <w:bottom w:val="none" w:sz="0" w:space="0" w:color="auto"/>
        <w:right w:val="none" w:sz="0" w:space="0" w:color="auto"/>
      </w:divBdr>
    </w:div>
    <w:div w:id="1583022487">
      <w:bodyDiv w:val="1"/>
      <w:marLeft w:val="0"/>
      <w:marRight w:val="0"/>
      <w:marTop w:val="0"/>
      <w:marBottom w:val="0"/>
      <w:divBdr>
        <w:top w:val="none" w:sz="0" w:space="0" w:color="auto"/>
        <w:left w:val="none" w:sz="0" w:space="0" w:color="auto"/>
        <w:bottom w:val="none" w:sz="0" w:space="0" w:color="auto"/>
        <w:right w:val="none" w:sz="0" w:space="0" w:color="auto"/>
      </w:divBdr>
    </w:div>
    <w:div w:id="1584757607">
      <w:bodyDiv w:val="1"/>
      <w:marLeft w:val="0"/>
      <w:marRight w:val="0"/>
      <w:marTop w:val="0"/>
      <w:marBottom w:val="0"/>
      <w:divBdr>
        <w:top w:val="none" w:sz="0" w:space="0" w:color="auto"/>
        <w:left w:val="none" w:sz="0" w:space="0" w:color="auto"/>
        <w:bottom w:val="none" w:sz="0" w:space="0" w:color="auto"/>
        <w:right w:val="none" w:sz="0" w:space="0" w:color="auto"/>
      </w:divBdr>
    </w:div>
    <w:div w:id="1658144306">
      <w:bodyDiv w:val="1"/>
      <w:marLeft w:val="0"/>
      <w:marRight w:val="0"/>
      <w:marTop w:val="0"/>
      <w:marBottom w:val="0"/>
      <w:divBdr>
        <w:top w:val="none" w:sz="0" w:space="0" w:color="auto"/>
        <w:left w:val="none" w:sz="0" w:space="0" w:color="auto"/>
        <w:bottom w:val="none" w:sz="0" w:space="0" w:color="auto"/>
        <w:right w:val="none" w:sz="0" w:space="0" w:color="auto"/>
      </w:divBdr>
    </w:div>
    <w:div w:id="1659770263">
      <w:bodyDiv w:val="1"/>
      <w:marLeft w:val="0"/>
      <w:marRight w:val="0"/>
      <w:marTop w:val="0"/>
      <w:marBottom w:val="0"/>
      <w:divBdr>
        <w:top w:val="none" w:sz="0" w:space="0" w:color="auto"/>
        <w:left w:val="none" w:sz="0" w:space="0" w:color="auto"/>
        <w:bottom w:val="none" w:sz="0" w:space="0" w:color="auto"/>
        <w:right w:val="none" w:sz="0" w:space="0" w:color="auto"/>
      </w:divBdr>
    </w:div>
    <w:div w:id="1750038483">
      <w:bodyDiv w:val="1"/>
      <w:marLeft w:val="0"/>
      <w:marRight w:val="0"/>
      <w:marTop w:val="0"/>
      <w:marBottom w:val="0"/>
      <w:divBdr>
        <w:top w:val="none" w:sz="0" w:space="0" w:color="auto"/>
        <w:left w:val="none" w:sz="0" w:space="0" w:color="auto"/>
        <w:bottom w:val="none" w:sz="0" w:space="0" w:color="auto"/>
        <w:right w:val="none" w:sz="0" w:space="0" w:color="auto"/>
      </w:divBdr>
    </w:div>
    <w:div w:id="1793287241">
      <w:bodyDiv w:val="1"/>
      <w:marLeft w:val="0"/>
      <w:marRight w:val="0"/>
      <w:marTop w:val="0"/>
      <w:marBottom w:val="0"/>
      <w:divBdr>
        <w:top w:val="none" w:sz="0" w:space="0" w:color="auto"/>
        <w:left w:val="none" w:sz="0" w:space="0" w:color="auto"/>
        <w:bottom w:val="none" w:sz="0" w:space="0" w:color="auto"/>
        <w:right w:val="none" w:sz="0" w:space="0" w:color="auto"/>
      </w:divBdr>
    </w:div>
    <w:div w:id="1803694184">
      <w:bodyDiv w:val="1"/>
      <w:marLeft w:val="0"/>
      <w:marRight w:val="0"/>
      <w:marTop w:val="0"/>
      <w:marBottom w:val="0"/>
      <w:divBdr>
        <w:top w:val="none" w:sz="0" w:space="0" w:color="auto"/>
        <w:left w:val="none" w:sz="0" w:space="0" w:color="auto"/>
        <w:bottom w:val="none" w:sz="0" w:space="0" w:color="auto"/>
        <w:right w:val="none" w:sz="0" w:space="0" w:color="auto"/>
      </w:divBdr>
    </w:div>
    <w:div w:id="1876498874">
      <w:bodyDiv w:val="1"/>
      <w:marLeft w:val="0"/>
      <w:marRight w:val="0"/>
      <w:marTop w:val="0"/>
      <w:marBottom w:val="0"/>
      <w:divBdr>
        <w:top w:val="none" w:sz="0" w:space="0" w:color="auto"/>
        <w:left w:val="none" w:sz="0" w:space="0" w:color="auto"/>
        <w:bottom w:val="none" w:sz="0" w:space="0" w:color="auto"/>
        <w:right w:val="none" w:sz="0" w:space="0" w:color="auto"/>
      </w:divBdr>
    </w:div>
    <w:div w:id="2051100500">
      <w:bodyDiv w:val="1"/>
      <w:marLeft w:val="0"/>
      <w:marRight w:val="0"/>
      <w:marTop w:val="0"/>
      <w:marBottom w:val="0"/>
      <w:divBdr>
        <w:top w:val="none" w:sz="0" w:space="0" w:color="auto"/>
        <w:left w:val="none" w:sz="0" w:space="0" w:color="auto"/>
        <w:bottom w:val="none" w:sz="0" w:space="0" w:color="auto"/>
        <w:right w:val="none" w:sz="0" w:space="0" w:color="auto"/>
      </w:divBdr>
    </w:div>
    <w:div w:id="2090930239">
      <w:bodyDiv w:val="1"/>
      <w:marLeft w:val="0"/>
      <w:marRight w:val="0"/>
      <w:marTop w:val="0"/>
      <w:marBottom w:val="0"/>
      <w:divBdr>
        <w:top w:val="none" w:sz="0" w:space="0" w:color="auto"/>
        <w:left w:val="none" w:sz="0" w:space="0" w:color="auto"/>
        <w:bottom w:val="none" w:sz="0" w:space="0" w:color="auto"/>
        <w:right w:val="none" w:sz="0" w:space="0" w:color="auto"/>
      </w:divBdr>
    </w:div>
    <w:div w:id="212607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paul.messier@yale.edu"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paperbase.xy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paperbase.xyz/" TargetMode="External"/><Relationship Id="rId5" Type="http://schemas.openxmlformats.org/officeDocument/2006/relationships/hyperlink" Target="https://lml.yale.edu/projects" TargetMode="External"/><Relationship Id="rId15" Type="http://schemas.openxmlformats.org/officeDocument/2006/relationships/fontTable" Target="fontTable.xml"/><Relationship Id="rId10" Type="http://schemas.openxmlformats.org/officeDocument/2006/relationships/hyperlink" Target="http://www.darkroomtodata.org/" TargetMode="External"/><Relationship Id="rId4" Type="http://schemas.openxmlformats.org/officeDocument/2006/relationships/webSettings" Target="webSettings.xml"/><Relationship Id="rId9" Type="http://schemas.openxmlformats.org/officeDocument/2006/relationships/hyperlink" Target="https://www.youtube.com/@LensMediaLab/playlists" TargetMode="External"/><Relationship Id="rId14" Type="http://schemas.openxmlformats.org/officeDocument/2006/relationships/hyperlink" Target="mailto:damon.crockett@yal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Messier</dc:creator>
  <cp:keywords/>
  <dc:description/>
  <cp:lastModifiedBy>Paul Messier</cp:lastModifiedBy>
  <cp:revision>1</cp:revision>
  <dcterms:created xsi:type="dcterms:W3CDTF">2024-10-18T15:00:00Z</dcterms:created>
  <dcterms:modified xsi:type="dcterms:W3CDTF">2024-10-18T15:45:00Z</dcterms:modified>
</cp:coreProperties>
</file>